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447F82">
        <w:rPr>
          <w:rFonts w:ascii="PT Astra Serif" w:hAnsi="PT Astra Serif"/>
          <w:b/>
          <w:sz w:val="26"/>
          <w:szCs w:val="26"/>
        </w:rPr>
        <w:t>УТВЕРЖДАЮ</w:t>
      </w:r>
    </w:p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</w:t>
      </w:r>
      <w:r w:rsidRPr="00447F82">
        <w:rPr>
          <w:rFonts w:ascii="PT Astra Serif" w:hAnsi="PT Astra Serif"/>
          <w:b/>
          <w:sz w:val="26"/>
          <w:szCs w:val="26"/>
        </w:rPr>
        <w:t>редседател</w:t>
      </w:r>
      <w:r>
        <w:rPr>
          <w:rFonts w:ascii="PT Astra Serif" w:hAnsi="PT Astra Serif"/>
          <w:b/>
          <w:sz w:val="26"/>
          <w:szCs w:val="26"/>
        </w:rPr>
        <w:t>ь</w:t>
      </w:r>
    </w:p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447F82">
        <w:rPr>
          <w:rFonts w:ascii="PT Astra Serif" w:hAnsi="PT Astra Serif"/>
          <w:b/>
          <w:sz w:val="26"/>
          <w:szCs w:val="26"/>
        </w:rPr>
        <w:t xml:space="preserve"> административной комиссии</w:t>
      </w:r>
    </w:p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447F82">
        <w:rPr>
          <w:rFonts w:ascii="PT Astra Serif" w:hAnsi="PT Astra Serif"/>
          <w:b/>
          <w:sz w:val="26"/>
          <w:szCs w:val="26"/>
        </w:rPr>
        <w:t>города Югорска</w:t>
      </w:r>
    </w:p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447F82">
        <w:rPr>
          <w:rFonts w:ascii="PT Astra Serif" w:hAnsi="PT Astra Serif"/>
          <w:b/>
          <w:sz w:val="26"/>
          <w:szCs w:val="26"/>
        </w:rPr>
        <w:t>__________________/</w:t>
      </w:r>
      <w:r w:rsidRPr="00447F82">
        <w:rPr>
          <w:rFonts w:ascii="PT Astra Serif" w:hAnsi="PT Astra Serif"/>
          <w:b/>
          <w:sz w:val="26"/>
          <w:szCs w:val="26"/>
          <w:u w:val="single"/>
        </w:rPr>
        <w:t xml:space="preserve"> А. </w:t>
      </w:r>
      <w:r>
        <w:rPr>
          <w:rFonts w:ascii="PT Astra Serif" w:hAnsi="PT Astra Serif"/>
          <w:b/>
          <w:sz w:val="26"/>
          <w:szCs w:val="26"/>
          <w:u w:val="single"/>
        </w:rPr>
        <w:t>Н. Шибанов</w:t>
      </w:r>
      <w:r w:rsidRPr="00447F82">
        <w:rPr>
          <w:rFonts w:ascii="PT Astra Serif" w:hAnsi="PT Astra Serif"/>
          <w:b/>
          <w:sz w:val="26"/>
          <w:szCs w:val="26"/>
        </w:rPr>
        <w:t>/</w:t>
      </w:r>
    </w:p>
    <w:p w:rsidR="00041929" w:rsidRPr="00301C19" w:rsidRDefault="00041929" w:rsidP="00041929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041929" w:rsidRPr="00301C19" w:rsidRDefault="00041929" w:rsidP="00041929">
      <w:pPr>
        <w:spacing w:line="276" w:lineRule="auto"/>
        <w:ind w:firstLine="709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«_</w:t>
      </w:r>
      <w:r w:rsidRPr="00301C19">
        <w:rPr>
          <w:rFonts w:ascii="PT Astra Serif" w:hAnsi="PT Astra Serif"/>
          <w:sz w:val="26"/>
          <w:szCs w:val="26"/>
          <w:u w:val="single"/>
        </w:rPr>
        <w:t>_</w:t>
      </w:r>
      <w:r>
        <w:rPr>
          <w:rFonts w:ascii="PT Astra Serif" w:hAnsi="PT Astra Serif"/>
          <w:sz w:val="26"/>
          <w:szCs w:val="26"/>
          <w:u w:val="single"/>
        </w:rPr>
        <w:t>__</w:t>
      </w:r>
      <w:r w:rsidRPr="00301C19">
        <w:rPr>
          <w:rFonts w:ascii="PT Astra Serif" w:hAnsi="PT Astra Serif"/>
          <w:sz w:val="26"/>
          <w:szCs w:val="26"/>
          <w:u w:val="single"/>
        </w:rPr>
        <w:t>_</w:t>
      </w:r>
      <w:r w:rsidRPr="00301C19">
        <w:rPr>
          <w:rFonts w:ascii="PT Astra Serif" w:hAnsi="PT Astra Serif"/>
          <w:sz w:val="26"/>
          <w:szCs w:val="26"/>
        </w:rPr>
        <w:t>_» ___</w:t>
      </w:r>
      <w:r>
        <w:rPr>
          <w:rFonts w:ascii="PT Astra Serif" w:hAnsi="PT Astra Serif"/>
          <w:sz w:val="26"/>
          <w:szCs w:val="26"/>
          <w:u w:val="single"/>
        </w:rPr>
        <w:t>_______</w:t>
      </w:r>
      <w:r w:rsidRPr="00301C19">
        <w:rPr>
          <w:rFonts w:ascii="PT Astra Serif" w:hAnsi="PT Astra Serif"/>
          <w:sz w:val="26"/>
          <w:szCs w:val="26"/>
        </w:rPr>
        <w:t xml:space="preserve">__ </w:t>
      </w:r>
      <w:r w:rsidRPr="00301C19">
        <w:rPr>
          <w:rFonts w:ascii="PT Astra Serif" w:hAnsi="PT Astra Serif"/>
          <w:sz w:val="26"/>
          <w:szCs w:val="26"/>
          <w:u w:val="single"/>
        </w:rPr>
        <w:t>202</w:t>
      </w:r>
      <w:r>
        <w:rPr>
          <w:rFonts w:ascii="PT Astra Serif" w:hAnsi="PT Astra Serif"/>
          <w:sz w:val="26"/>
          <w:szCs w:val="26"/>
          <w:u w:val="single"/>
        </w:rPr>
        <w:t>__</w:t>
      </w:r>
      <w:r w:rsidRPr="00301C19">
        <w:rPr>
          <w:rFonts w:ascii="PT Astra Serif" w:hAnsi="PT Astra Serif"/>
          <w:sz w:val="26"/>
          <w:szCs w:val="26"/>
        </w:rPr>
        <w:t>года</w:t>
      </w:r>
    </w:p>
    <w:p w:rsidR="0004192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41929" w:rsidRPr="00301C1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041929" w:rsidRPr="00301C1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04192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947003">
        <w:rPr>
          <w:rFonts w:ascii="PT Astra Serif" w:hAnsi="PT Astra Serif"/>
          <w:b/>
          <w:sz w:val="26"/>
          <w:szCs w:val="26"/>
        </w:rPr>
        <w:t>1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квартал 20</w:t>
      </w:r>
      <w:r w:rsidR="00947003">
        <w:rPr>
          <w:rFonts w:ascii="PT Astra Serif" w:hAnsi="PT Astra Serif"/>
          <w:b/>
          <w:sz w:val="26"/>
          <w:szCs w:val="26"/>
        </w:rPr>
        <w:t>25</w:t>
      </w:r>
      <w:r w:rsidRPr="00301C19">
        <w:rPr>
          <w:rFonts w:ascii="PT Astra Serif" w:hAnsi="PT Astra Serif"/>
          <w:b/>
          <w:sz w:val="26"/>
          <w:szCs w:val="26"/>
        </w:rPr>
        <w:t xml:space="preserve"> года</w:t>
      </w:r>
    </w:p>
    <w:p w:rsidR="00041929" w:rsidRPr="00301C1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3928FE" w:rsidRPr="00874011" w:rsidRDefault="00F37E17" w:rsidP="005B08A4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874011">
        <w:rPr>
          <w:rFonts w:ascii="PT Astra Serif" w:hAnsi="PT Astra Serif"/>
          <w:sz w:val="26"/>
          <w:szCs w:val="26"/>
        </w:rPr>
        <w:t>Административная комиссия города Югорска осуществляет свою деятельность в соответствии с</w:t>
      </w:r>
      <w:r w:rsidR="005B08A4" w:rsidRPr="005B08A4">
        <w:t xml:space="preserve"> </w:t>
      </w:r>
      <w:r w:rsidR="005B08A4" w:rsidRPr="005B08A4">
        <w:rPr>
          <w:rFonts w:ascii="PT Astra Serif" w:hAnsi="PT Astra Serif"/>
          <w:sz w:val="26"/>
          <w:szCs w:val="26"/>
        </w:rPr>
        <w:t>Закон</w:t>
      </w:r>
      <w:r w:rsidR="00C74985">
        <w:rPr>
          <w:rFonts w:ascii="PT Astra Serif" w:hAnsi="PT Astra Serif"/>
          <w:sz w:val="26"/>
          <w:szCs w:val="26"/>
        </w:rPr>
        <w:t>ами</w:t>
      </w:r>
      <w:r w:rsidR="005B08A4" w:rsidRPr="005B08A4">
        <w:rPr>
          <w:rFonts w:ascii="PT Astra Serif" w:hAnsi="PT Astra Serif"/>
          <w:sz w:val="26"/>
          <w:szCs w:val="26"/>
        </w:rPr>
        <w:t xml:space="preserve"> Ханты-Мансийского АО - Югры от </w:t>
      </w:r>
      <w:r w:rsidR="00C74985">
        <w:rPr>
          <w:rFonts w:ascii="PT Astra Serif" w:hAnsi="PT Astra Serif"/>
          <w:sz w:val="26"/>
          <w:szCs w:val="26"/>
        </w:rPr>
        <w:t>02.03.2009</w:t>
      </w:r>
      <w:r w:rsidR="005B08A4" w:rsidRPr="005B08A4">
        <w:rPr>
          <w:rFonts w:ascii="PT Astra Serif" w:hAnsi="PT Astra Serif"/>
          <w:sz w:val="26"/>
          <w:szCs w:val="26"/>
        </w:rPr>
        <w:t xml:space="preserve"> N 5-оз</w:t>
      </w:r>
      <w:r w:rsidR="00C74985">
        <w:rPr>
          <w:rFonts w:ascii="PT Astra Serif" w:hAnsi="PT Astra Serif"/>
          <w:sz w:val="26"/>
          <w:szCs w:val="26"/>
        </w:rPr>
        <w:t xml:space="preserve"> «</w:t>
      </w:r>
      <w:r w:rsidR="005B08A4" w:rsidRPr="005B08A4">
        <w:rPr>
          <w:rFonts w:ascii="PT Astra Serif" w:hAnsi="PT Astra Serif"/>
          <w:sz w:val="26"/>
          <w:szCs w:val="26"/>
        </w:rPr>
        <w:t xml:space="preserve">Об административных комиссиях в Ханты-Мансийском автономном округе </w:t>
      </w:r>
      <w:r w:rsidR="00C74985">
        <w:rPr>
          <w:rFonts w:ascii="PT Astra Serif" w:hAnsi="PT Astra Serif"/>
          <w:sz w:val="26"/>
          <w:szCs w:val="26"/>
        </w:rPr>
        <w:t>–</w:t>
      </w:r>
      <w:r w:rsidR="005B08A4" w:rsidRPr="005B08A4">
        <w:rPr>
          <w:rFonts w:ascii="PT Astra Serif" w:hAnsi="PT Astra Serif"/>
          <w:sz w:val="26"/>
          <w:szCs w:val="26"/>
        </w:rPr>
        <w:t xml:space="preserve"> Югре</w:t>
      </w:r>
      <w:r w:rsidR="00C74985">
        <w:rPr>
          <w:rFonts w:ascii="PT Astra Serif" w:hAnsi="PT Astra Serif"/>
          <w:sz w:val="26"/>
          <w:szCs w:val="26"/>
        </w:rPr>
        <w:t>»,</w:t>
      </w:r>
      <w:r w:rsidRPr="00874011">
        <w:rPr>
          <w:rFonts w:ascii="PT Astra Serif" w:hAnsi="PT Astra Serif"/>
          <w:sz w:val="26"/>
          <w:szCs w:val="26"/>
        </w:rPr>
        <w:t xml:space="preserve"> </w:t>
      </w:r>
      <w:r w:rsidR="00683422">
        <w:rPr>
          <w:rFonts w:ascii="PT Astra Serif" w:hAnsi="PT Astra Serif"/>
          <w:sz w:val="26"/>
          <w:szCs w:val="26"/>
        </w:rPr>
        <w:t>от 11.06.2010 № 102-оз «Об административных правонарушениях»</w:t>
      </w:r>
      <w:r w:rsidR="00F07412">
        <w:rPr>
          <w:rFonts w:ascii="PT Astra Serif" w:hAnsi="PT Astra Serif"/>
          <w:sz w:val="26"/>
          <w:szCs w:val="26"/>
        </w:rPr>
        <w:t xml:space="preserve"> </w:t>
      </w:r>
      <w:r w:rsidR="00683422">
        <w:rPr>
          <w:rFonts w:ascii="PT Astra Serif" w:hAnsi="PT Astra Serif"/>
          <w:sz w:val="26"/>
          <w:szCs w:val="26"/>
        </w:rPr>
        <w:t xml:space="preserve">(далее-Закон № 102-оз), а также </w:t>
      </w:r>
      <w:r w:rsidRPr="00874011">
        <w:rPr>
          <w:rFonts w:ascii="PT Astra Serif" w:hAnsi="PT Astra Serif"/>
          <w:sz w:val="26"/>
          <w:szCs w:val="26"/>
        </w:rPr>
        <w:t xml:space="preserve">постановлением администрации города Югорска от 02.02.2011 № 167 «Об административной комиссии города Югорска» (с изменениями </w:t>
      </w:r>
      <w:r w:rsidR="004137A5">
        <w:rPr>
          <w:rFonts w:ascii="PT Astra Serif" w:hAnsi="PT Astra Serif"/>
          <w:sz w:val="26"/>
          <w:szCs w:val="26"/>
        </w:rPr>
        <w:t>и дополнениями</w:t>
      </w:r>
      <w:r w:rsidRPr="00874011">
        <w:rPr>
          <w:rFonts w:ascii="PT Astra Serif" w:hAnsi="PT Astra Serif"/>
          <w:sz w:val="26"/>
          <w:szCs w:val="26"/>
        </w:rPr>
        <w:t>).</w:t>
      </w:r>
      <w:proofErr w:type="gramEnd"/>
    </w:p>
    <w:p w:rsidR="003928FE" w:rsidRPr="00874011" w:rsidRDefault="00F81B5F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874011">
        <w:rPr>
          <w:rFonts w:ascii="PT Astra Serif" w:hAnsi="PT Astra Serif"/>
          <w:sz w:val="26"/>
          <w:szCs w:val="26"/>
        </w:rPr>
        <w:t>О</w:t>
      </w:r>
      <w:r w:rsidR="003928FE" w:rsidRPr="00874011">
        <w:rPr>
          <w:rFonts w:ascii="PT Astra Serif" w:hAnsi="PT Astra Serif"/>
          <w:sz w:val="26"/>
          <w:szCs w:val="26"/>
        </w:rPr>
        <w:t>тветственным</w:t>
      </w:r>
      <w:proofErr w:type="gramEnd"/>
      <w:r w:rsidR="003928FE" w:rsidRPr="00874011">
        <w:rPr>
          <w:rFonts w:ascii="PT Astra Serif" w:hAnsi="PT Astra Serif"/>
          <w:sz w:val="26"/>
          <w:szCs w:val="26"/>
        </w:rPr>
        <w:t xml:space="preserve"> за реализацию полномочий в сфере образования и организации деятельности административной комиссии назначен </w:t>
      </w:r>
      <w:r w:rsidR="008E2239">
        <w:rPr>
          <w:rFonts w:ascii="PT Astra Serif" w:hAnsi="PT Astra Serif"/>
          <w:sz w:val="26"/>
          <w:szCs w:val="26"/>
        </w:rPr>
        <w:t>заместитель главы города</w:t>
      </w:r>
      <w:r w:rsidR="003928FE" w:rsidRPr="00874011">
        <w:rPr>
          <w:rFonts w:ascii="PT Astra Serif" w:hAnsi="PT Astra Serif"/>
          <w:sz w:val="26"/>
          <w:szCs w:val="26"/>
        </w:rPr>
        <w:t xml:space="preserve"> Югорска, председатель административной комиссии </w:t>
      </w:r>
      <w:r w:rsidR="008E2239">
        <w:rPr>
          <w:rFonts w:ascii="PT Astra Serif" w:hAnsi="PT Astra Serif"/>
          <w:sz w:val="26"/>
          <w:szCs w:val="26"/>
        </w:rPr>
        <w:t>Шибанов Алексей Николаевич</w:t>
      </w:r>
      <w:r w:rsidR="003928FE" w:rsidRPr="00874011">
        <w:rPr>
          <w:rFonts w:ascii="PT Astra Serif" w:hAnsi="PT Astra Serif"/>
          <w:sz w:val="26"/>
          <w:szCs w:val="26"/>
        </w:rPr>
        <w:t>.</w:t>
      </w:r>
    </w:p>
    <w:p w:rsidR="003928FE" w:rsidRPr="00874011" w:rsidRDefault="003928F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Положение об административной комиссии утверждено постановлением администрации города Югорска от 02.02.2011 № 167. </w:t>
      </w:r>
    </w:p>
    <w:p w:rsidR="003928FE" w:rsidRPr="00874011" w:rsidRDefault="00F37E17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Персональный состав административной комиссии утвержден постановлением </w:t>
      </w:r>
      <w:r w:rsidR="00220839" w:rsidRPr="00874011">
        <w:rPr>
          <w:rFonts w:ascii="PT Astra Serif" w:hAnsi="PT Astra Serif"/>
          <w:sz w:val="26"/>
          <w:szCs w:val="26"/>
        </w:rPr>
        <w:t xml:space="preserve">администрации города Югорска от </w:t>
      </w:r>
      <w:r w:rsidR="00180353">
        <w:rPr>
          <w:rFonts w:ascii="PT Astra Serif" w:hAnsi="PT Astra Serif"/>
          <w:sz w:val="26"/>
          <w:szCs w:val="26"/>
        </w:rPr>
        <w:t>07.02.2023</w:t>
      </w:r>
      <w:r w:rsidR="00220839" w:rsidRPr="00874011">
        <w:rPr>
          <w:rFonts w:ascii="PT Astra Serif" w:hAnsi="PT Astra Serif"/>
          <w:sz w:val="26"/>
          <w:szCs w:val="26"/>
        </w:rPr>
        <w:t xml:space="preserve"> № </w:t>
      </w:r>
      <w:r w:rsidR="00180353">
        <w:rPr>
          <w:rFonts w:ascii="PT Astra Serif" w:hAnsi="PT Astra Serif"/>
          <w:sz w:val="26"/>
          <w:szCs w:val="26"/>
        </w:rPr>
        <w:t>158</w:t>
      </w:r>
      <w:r w:rsidR="00D34DB4">
        <w:rPr>
          <w:rFonts w:ascii="PT Astra Serif" w:hAnsi="PT Astra Serif"/>
          <w:sz w:val="26"/>
          <w:szCs w:val="26"/>
        </w:rPr>
        <w:t>-п</w:t>
      </w:r>
      <w:r w:rsidRPr="00874011">
        <w:rPr>
          <w:rFonts w:ascii="PT Astra Serif" w:hAnsi="PT Astra Serif"/>
          <w:sz w:val="26"/>
          <w:szCs w:val="26"/>
        </w:rPr>
        <w:t xml:space="preserve"> «</w:t>
      </w:r>
      <w:r w:rsidR="00180353">
        <w:rPr>
          <w:rFonts w:ascii="PT Astra Serif" w:hAnsi="PT Astra Serif"/>
          <w:sz w:val="26"/>
          <w:szCs w:val="26"/>
        </w:rPr>
        <w:t>Об утверждении состава административной комиссии города Югорска</w:t>
      </w:r>
      <w:r w:rsidRPr="00874011">
        <w:rPr>
          <w:rFonts w:ascii="PT Astra Serif" w:hAnsi="PT Astra Serif"/>
          <w:sz w:val="26"/>
          <w:szCs w:val="26"/>
        </w:rPr>
        <w:t>»</w:t>
      </w:r>
      <w:r w:rsidR="008E2239">
        <w:rPr>
          <w:rFonts w:ascii="PT Astra Serif" w:hAnsi="PT Astra Serif"/>
          <w:sz w:val="26"/>
          <w:szCs w:val="26"/>
        </w:rPr>
        <w:t xml:space="preserve"> (с изменениями </w:t>
      </w:r>
      <w:r w:rsidR="004137A5">
        <w:rPr>
          <w:rFonts w:ascii="PT Astra Serif" w:hAnsi="PT Astra Serif"/>
          <w:sz w:val="26"/>
          <w:szCs w:val="26"/>
        </w:rPr>
        <w:t>и дополнениями</w:t>
      </w:r>
      <w:r w:rsidR="008E2239">
        <w:rPr>
          <w:rFonts w:ascii="PT Astra Serif" w:hAnsi="PT Astra Serif"/>
          <w:sz w:val="26"/>
          <w:szCs w:val="26"/>
        </w:rPr>
        <w:t>)</w:t>
      </w:r>
      <w:r w:rsidRPr="00874011">
        <w:rPr>
          <w:rFonts w:ascii="PT Astra Serif" w:hAnsi="PT Astra Serif"/>
          <w:sz w:val="26"/>
          <w:szCs w:val="26"/>
        </w:rPr>
        <w:t>, численн</w:t>
      </w:r>
      <w:r w:rsidR="00220839" w:rsidRPr="00874011">
        <w:rPr>
          <w:rFonts w:ascii="PT Astra Serif" w:hAnsi="PT Astra Serif"/>
          <w:sz w:val="26"/>
          <w:szCs w:val="26"/>
        </w:rPr>
        <w:t>ый состав комиссии составляет 11</w:t>
      </w:r>
      <w:r w:rsidRPr="00874011">
        <w:rPr>
          <w:rFonts w:ascii="PT Astra Serif" w:hAnsi="PT Astra Serif"/>
          <w:sz w:val="26"/>
          <w:szCs w:val="26"/>
        </w:rPr>
        <w:t xml:space="preserve"> человек, все члены комиссии являются гражданами Российской Федерации, проживающие на территории города Югорска, имеющие высшее профессиональное образование. В состав комиссии включены </w:t>
      </w:r>
      <w:r w:rsidR="005B11FE" w:rsidRPr="00874011">
        <w:rPr>
          <w:rFonts w:ascii="PT Astra Serif" w:hAnsi="PT Astra Serif"/>
          <w:sz w:val="26"/>
          <w:szCs w:val="26"/>
        </w:rPr>
        <w:t>7</w:t>
      </w:r>
      <w:r w:rsidRPr="00874011">
        <w:rPr>
          <w:rFonts w:ascii="PT Astra Serif" w:hAnsi="PT Astra Serif"/>
          <w:sz w:val="26"/>
          <w:szCs w:val="26"/>
        </w:rPr>
        <w:t xml:space="preserve"> специалистов администрации, 1 представитель иных органов и организаций, 3 представителя общественности. Согласно Положению об административной комиссии предусмотрено разграничение обязанностей меж</w:t>
      </w:r>
      <w:r w:rsidR="006B266B" w:rsidRPr="00874011">
        <w:rPr>
          <w:rFonts w:ascii="PT Astra Serif" w:hAnsi="PT Astra Serif"/>
          <w:sz w:val="26"/>
          <w:szCs w:val="26"/>
        </w:rPr>
        <w:t>ду председателем, заместителем</w:t>
      </w:r>
      <w:r w:rsidRPr="00874011">
        <w:rPr>
          <w:rFonts w:ascii="PT Astra Serif" w:hAnsi="PT Astra Serif"/>
          <w:sz w:val="26"/>
          <w:szCs w:val="26"/>
        </w:rPr>
        <w:t xml:space="preserve"> председателя и секретарем административной комиссии.</w:t>
      </w:r>
    </w:p>
    <w:p w:rsidR="003928FE" w:rsidRPr="00874011" w:rsidRDefault="003928F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Секретарь административной комиссии, согласно Перечн</w:t>
      </w:r>
      <w:r w:rsidR="00F37E17" w:rsidRPr="00874011">
        <w:rPr>
          <w:rFonts w:ascii="PT Astra Serif" w:hAnsi="PT Astra Serif"/>
          <w:sz w:val="26"/>
          <w:szCs w:val="26"/>
        </w:rPr>
        <w:t>ю</w:t>
      </w:r>
      <w:r w:rsidRPr="00874011">
        <w:rPr>
          <w:rFonts w:ascii="PT Astra Serif" w:hAnsi="PT Astra Serif"/>
          <w:sz w:val="26"/>
          <w:szCs w:val="26"/>
        </w:rPr>
        <w:t xml:space="preserve">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должностной  инструкции,  утвержденной главой администрации города  Югорска </w:t>
      </w:r>
      <w:r w:rsidR="00B17834" w:rsidRPr="00874011">
        <w:rPr>
          <w:rFonts w:ascii="PT Astra Serif" w:hAnsi="PT Astra Serif"/>
          <w:sz w:val="26"/>
          <w:szCs w:val="26"/>
        </w:rPr>
        <w:t>20.03.2017</w:t>
      </w:r>
      <w:r w:rsidRPr="00874011">
        <w:rPr>
          <w:rFonts w:ascii="PT Astra Serif" w:hAnsi="PT Astra Serif"/>
          <w:sz w:val="26"/>
          <w:szCs w:val="26"/>
        </w:rPr>
        <w:t xml:space="preserve"> (с изменениями и дополнениями).</w:t>
      </w:r>
    </w:p>
    <w:p w:rsidR="003928FE" w:rsidRPr="00874011" w:rsidRDefault="00417341" w:rsidP="00C0453B">
      <w:pPr>
        <w:tabs>
          <w:tab w:val="left" w:pos="993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Pr="004137A5">
        <w:rPr>
          <w:rFonts w:ascii="PT Astra Serif" w:hAnsi="PT Astra Serif"/>
          <w:sz w:val="26"/>
          <w:szCs w:val="26"/>
        </w:rPr>
        <w:t>остановлением администрации города Югорска от 25.07.2017 года № 1807</w:t>
      </w:r>
      <w:r w:rsidRPr="0087401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утвержден </w:t>
      </w:r>
      <w:r w:rsidR="00F37E17" w:rsidRPr="004137A5">
        <w:rPr>
          <w:rFonts w:ascii="PT Astra Serif" w:hAnsi="PT Astra Serif"/>
          <w:sz w:val="26"/>
          <w:szCs w:val="26"/>
        </w:rPr>
        <w:t xml:space="preserve">перечень должностных лиц, уполномоченных составлять протоколы об административных правонарушениях, </w:t>
      </w:r>
      <w:r w:rsidR="00F37E17" w:rsidRPr="00874011">
        <w:rPr>
          <w:rFonts w:ascii="PT Astra Serif" w:hAnsi="PT Astra Serif"/>
          <w:sz w:val="26"/>
          <w:szCs w:val="26"/>
        </w:rPr>
        <w:t>предусмотренных Законом Ханты-Мансийского автономного округа-Югры от 11.06.2010 года № 102-оз «Об административны</w:t>
      </w:r>
      <w:r>
        <w:rPr>
          <w:rFonts w:ascii="PT Astra Serif" w:hAnsi="PT Astra Serif"/>
          <w:sz w:val="26"/>
          <w:szCs w:val="26"/>
        </w:rPr>
        <w:t xml:space="preserve">х </w:t>
      </w:r>
      <w:r>
        <w:rPr>
          <w:rFonts w:ascii="PT Astra Serif" w:hAnsi="PT Astra Serif"/>
          <w:sz w:val="26"/>
          <w:szCs w:val="26"/>
        </w:rPr>
        <w:lastRenderedPageBreak/>
        <w:t>правонарушениях</w:t>
      </w:r>
      <w:r w:rsidR="00F37E17" w:rsidRPr="00D51486">
        <w:rPr>
          <w:rFonts w:ascii="PT Astra Serif" w:hAnsi="PT Astra Serif"/>
          <w:sz w:val="26"/>
          <w:szCs w:val="26"/>
        </w:rPr>
        <w:t>.</w:t>
      </w:r>
      <w:r w:rsidR="00F37E17" w:rsidRPr="00874011">
        <w:rPr>
          <w:rFonts w:ascii="PT Astra Serif" w:hAnsi="PT Astra Serif"/>
          <w:sz w:val="26"/>
          <w:szCs w:val="26"/>
        </w:rPr>
        <w:t xml:space="preserve"> Данный перечень включает в себя</w:t>
      </w:r>
      <w:r w:rsidR="002D14C3" w:rsidRPr="00874011">
        <w:rPr>
          <w:rFonts w:ascii="PT Astra Serif" w:hAnsi="PT Astra Serif"/>
          <w:sz w:val="26"/>
          <w:szCs w:val="26"/>
        </w:rPr>
        <w:t xml:space="preserve"> </w:t>
      </w:r>
      <w:r w:rsidR="006B266B" w:rsidRPr="00874011">
        <w:rPr>
          <w:rFonts w:ascii="PT Astra Serif" w:hAnsi="PT Astra Serif"/>
          <w:sz w:val="26"/>
          <w:szCs w:val="26"/>
        </w:rPr>
        <w:t>1</w:t>
      </w:r>
      <w:r w:rsidR="00423762">
        <w:rPr>
          <w:rFonts w:ascii="PT Astra Serif" w:hAnsi="PT Astra Serif"/>
          <w:sz w:val="26"/>
          <w:szCs w:val="26"/>
        </w:rPr>
        <w:t xml:space="preserve">1 </w:t>
      </w:r>
      <w:r w:rsidR="00F37E17" w:rsidRPr="00874011">
        <w:rPr>
          <w:rFonts w:ascii="PT Astra Serif" w:hAnsi="PT Astra Serif"/>
          <w:sz w:val="26"/>
          <w:szCs w:val="26"/>
        </w:rPr>
        <w:t>должност</w:t>
      </w:r>
      <w:r w:rsidR="006B266B" w:rsidRPr="00874011">
        <w:rPr>
          <w:rFonts w:ascii="PT Astra Serif" w:hAnsi="PT Astra Serif"/>
          <w:sz w:val="26"/>
          <w:szCs w:val="26"/>
        </w:rPr>
        <w:t>ей</w:t>
      </w:r>
      <w:r w:rsidR="00F37E17" w:rsidRPr="00874011">
        <w:rPr>
          <w:rFonts w:ascii="PT Astra Serif" w:hAnsi="PT Astra Serif"/>
          <w:sz w:val="26"/>
          <w:szCs w:val="26"/>
        </w:rPr>
        <w:t xml:space="preserve"> муниципальной службы органов и структурных подразделений администра</w:t>
      </w:r>
      <w:r w:rsidR="002D14C3" w:rsidRPr="00874011">
        <w:rPr>
          <w:rFonts w:ascii="PT Astra Serif" w:hAnsi="PT Astra Serif"/>
          <w:sz w:val="26"/>
          <w:szCs w:val="26"/>
        </w:rPr>
        <w:t xml:space="preserve">ции города Югорска,  а именно </w:t>
      </w:r>
      <w:r w:rsidR="006B266B" w:rsidRPr="00874011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1</w:t>
      </w:r>
      <w:r w:rsidR="009A5E5D" w:rsidRPr="00874011">
        <w:rPr>
          <w:rFonts w:ascii="PT Astra Serif" w:hAnsi="PT Astra Serif"/>
          <w:sz w:val="26"/>
          <w:szCs w:val="26"/>
        </w:rPr>
        <w:t xml:space="preserve"> должностн</w:t>
      </w:r>
      <w:r w:rsidR="006B266B" w:rsidRPr="00874011">
        <w:rPr>
          <w:rFonts w:ascii="PT Astra Serif" w:hAnsi="PT Astra Serif"/>
          <w:sz w:val="26"/>
          <w:szCs w:val="26"/>
        </w:rPr>
        <w:t>ых</w:t>
      </w:r>
      <w:r w:rsidR="00F37E17" w:rsidRPr="00874011">
        <w:rPr>
          <w:rFonts w:ascii="PT Astra Serif" w:hAnsi="PT Astra Serif"/>
          <w:sz w:val="26"/>
          <w:szCs w:val="26"/>
        </w:rPr>
        <w:t xml:space="preserve"> лиц администрации города Югорска. </w:t>
      </w:r>
    </w:p>
    <w:p w:rsidR="005F17A1" w:rsidRPr="00874011" w:rsidRDefault="00500E6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В целях соблюдения требований статьи 32.2 КоАП РФ распоряжением администрации города Югорска </w:t>
      </w:r>
      <w:r w:rsidR="004137A5">
        <w:rPr>
          <w:rFonts w:ascii="PT Astra Serif" w:hAnsi="PT Astra Serif"/>
          <w:sz w:val="26"/>
          <w:szCs w:val="26"/>
        </w:rPr>
        <w:t xml:space="preserve">от 03.12.2024 № 600-р </w:t>
      </w:r>
      <w:r w:rsidRPr="00874011">
        <w:rPr>
          <w:rFonts w:ascii="PT Astra Serif" w:hAnsi="PT Astra Serif"/>
          <w:sz w:val="26"/>
          <w:szCs w:val="26"/>
        </w:rPr>
        <w:t>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</w:t>
      </w:r>
      <w:r w:rsidR="005F17A1" w:rsidRPr="00874011">
        <w:rPr>
          <w:rFonts w:ascii="PT Astra Serif" w:hAnsi="PT Astra Serif"/>
          <w:sz w:val="26"/>
          <w:szCs w:val="26"/>
        </w:rPr>
        <w:t>.</w:t>
      </w:r>
    </w:p>
    <w:p w:rsidR="00A4285D" w:rsidRPr="00340686" w:rsidRDefault="00500E6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  <w:t xml:space="preserve">  </w:t>
      </w:r>
      <w:r w:rsidR="00E765F2" w:rsidRPr="00874011">
        <w:rPr>
          <w:rFonts w:ascii="PT Astra Serif" w:hAnsi="PT Astra Serif"/>
          <w:sz w:val="26"/>
          <w:szCs w:val="26"/>
        </w:rPr>
        <w:t xml:space="preserve">Заседания административной комиссии за отчетный период проходили </w:t>
      </w:r>
      <w:r w:rsidR="00D33733" w:rsidRPr="00874011">
        <w:rPr>
          <w:rFonts w:ascii="PT Astra Serif" w:hAnsi="PT Astra Serif"/>
          <w:sz w:val="26"/>
          <w:szCs w:val="26"/>
        </w:rPr>
        <w:t>по мере поступления материалов об административных правонарушениях</w:t>
      </w:r>
      <w:r w:rsidR="00E765F2" w:rsidRPr="00874011">
        <w:rPr>
          <w:rFonts w:ascii="PT Astra Serif" w:hAnsi="PT Astra Serif"/>
          <w:sz w:val="26"/>
          <w:szCs w:val="26"/>
        </w:rPr>
        <w:t xml:space="preserve"> - в четверг в </w:t>
      </w:r>
      <w:r w:rsidR="006B266B" w:rsidRPr="00874011">
        <w:rPr>
          <w:rFonts w:ascii="PT Astra Serif" w:hAnsi="PT Astra Serif"/>
          <w:sz w:val="26"/>
          <w:szCs w:val="26"/>
        </w:rPr>
        <w:t>14-15</w:t>
      </w:r>
      <w:r w:rsidR="00E765F2" w:rsidRPr="00874011">
        <w:rPr>
          <w:rFonts w:ascii="PT Astra Serif" w:hAnsi="PT Astra Serif"/>
          <w:sz w:val="26"/>
          <w:szCs w:val="26"/>
        </w:rPr>
        <w:t xml:space="preserve"> ча</w:t>
      </w:r>
      <w:r w:rsidR="005946DF" w:rsidRPr="00874011">
        <w:rPr>
          <w:rFonts w:ascii="PT Astra Serif" w:hAnsi="PT Astra Serif"/>
          <w:sz w:val="26"/>
          <w:szCs w:val="26"/>
        </w:rPr>
        <w:t xml:space="preserve">сов, кворум составлял не менее </w:t>
      </w:r>
      <w:r w:rsidR="00D7683B" w:rsidRPr="00874011">
        <w:rPr>
          <w:rFonts w:ascii="PT Astra Serif" w:hAnsi="PT Astra Serif"/>
          <w:sz w:val="26"/>
          <w:szCs w:val="26"/>
        </w:rPr>
        <w:t>половины членов К</w:t>
      </w:r>
      <w:r w:rsidR="00E765F2" w:rsidRPr="00874011">
        <w:rPr>
          <w:rFonts w:ascii="PT Astra Serif" w:hAnsi="PT Astra Serif"/>
          <w:sz w:val="26"/>
          <w:szCs w:val="26"/>
        </w:rPr>
        <w:t>омиссии</w:t>
      </w:r>
      <w:r w:rsidR="00D7683B" w:rsidRPr="00874011">
        <w:rPr>
          <w:rFonts w:ascii="PT Astra Serif" w:hAnsi="PT Astra Serif"/>
          <w:sz w:val="26"/>
          <w:szCs w:val="26"/>
        </w:rPr>
        <w:t xml:space="preserve"> от утвержденного состава</w:t>
      </w:r>
      <w:r w:rsidR="00E765F2" w:rsidRPr="00874011">
        <w:rPr>
          <w:rFonts w:ascii="PT Astra Serif" w:hAnsi="PT Astra Serif"/>
          <w:sz w:val="26"/>
          <w:szCs w:val="26"/>
        </w:rPr>
        <w:t xml:space="preserve">, заседания не переносились. </w:t>
      </w:r>
    </w:p>
    <w:p w:rsidR="00E03366" w:rsidRPr="003001F7" w:rsidRDefault="00E765F2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40686">
        <w:rPr>
          <w:rFonts w:ascii="PT Astra Serif" w:hAnsi="PT Astra Serif"/>
          <w:sz w:val="26"/>
          <w:szCs w:val="26"/>
        </w:rPr>
        <w:t xml:space="preserve"> </w:t>
      </w:r>
      <w:r w:rsidR="00D33733" w:rsidRPr="00340686">
        <w:rPr>
          <w:rFonts w:ascii="PT Astra Serif" w:hAnsi="PT Astra Serif"/>
          <w:sz w:val="26"/>
          <w:szCs w:val="26"/>
        </w:rPr>
        <w:t>За период работы с 01.</w:t>
      </w:r>
      <w:r w:rsidR="001362F7">
        <w:rPr>
          <w:rFonts w:ascii="PT Astra Serif" w:hAnsi="PT Astra Serif"/>
          <w:sz w:val="26"/>
          <w:szCs w:val="26"/>
        </w:rPr>
        <w:t>01.2025</w:t>
      </w:r>
      <w:r w:rsidR="00D33733" w:rsidRPr="00340686">
        <w:rPr>
          <w:rFonts w:ascii="PT Astra Serif" w:hAnsi="PT Astra Serif"/>
          <w:sz w:val="26"/>
          <w:szCs w:val="26"/>
        </w:rPr>
        <w:t xml:space="preserve"> по</w:t>
      </w:r>
      <w:r w:rsidR="001362F7">
        <w:rPr>
          <w:rFonts w:ascii="PT Astra Serif" w:hAnsi="PT Astra Serif"/>
          <w:sz w:val="26"/>
          <w:szCs w:val="26"/>
        </w:rPr>
        <w:t xml:space="preserve"> </w:t>
      </w:r>
      <w:r w:rsidR="00C16986">
        <w:rPr>
          <w:rFonts w:ascii="PT Astra Serif" w:hAnsi="PT Astra Serif"/>
          <w:sz w:val="26"/>
          <w:szCs w:val="26"/>
        </w:rPr>
        <w:t>31</w:t>
      </w:r>
      <w:r w:rsidR="001362F7">
        <w:rPr>
          <w:rFonts w:ascii="PT Astra Serif" w:hAnsi="PT Astra Serif"/>
          <w:sz w:val="26"/>
          <w:szCs w:val="26"/>
        </w:rPr>
        <w:t>.03.2025</w:t>
      </w:r>
      <w:r w:rsidR="00D33733" w:rsidRPr="00340686">
        <w:rPr>
          <w:rFonts w:ascii="PT Astra Serif" w:hAnsi="PT Astra Serif"/>
          <w:sz w:val="26"/>
          <w:szCs w:val="26"/>
        </w:rPr>
        <w:t xml:space="preserve"> </w:t>
      </w:r>
      <w:r w:rsidR="00FB1139" w:rsidRPr="00340686">
        <w:rPr>
          <w:rFonts w:ascii="PT Astra Serif" w:hAnsi="PT Astra Serif"/>
          <w:sz w:val="26"/>
          <w:szCs w:val="26"/>
        </w:rPr>
        <w:t xml:space="preserve">проведено </w:t>
      </w:r>
      <w:r w:rsidR="00C16986">
        <w:rPr>
          <w:rFonts w:ascii="PT Astra Serif" w:hAnsi="PT Astra Serif"/>
          <w:sz w:val="26"/>
          <w:szCs w:val="26"/>
        </w:rPr>
        <w:t>4</w:t>
      </w:r>
      <w:r w:rsidR="00DA6FAC" w:rsidRPr="00340686">
        <w:rPr>
          <w:rFonts w:ascii="PT Astra Serif" w:hAnsi="PT Astra Serif"/>
          <w:sz w:val="26"/>
          <w:szCs w:val="26"/>
        </w:rPr>
        <w:t xml:space="preserve"> заседани</w:t>
      </w:r>
      <w:r w:rsidR="00041929">
        <w:rPr>
          <w:rFonts w:ascii="PT Astra Serif" w:hAnsi="PT Astra Serif"/>
          <w:sz w:val="26"/>
          <w:szCs w:val="26"/>
        </w:rPr>
        <w:t>я</w:t>
      </w:r>
      <w:r w:rsidR="00DA6FAC" w:rsidRPr="00340686">
        <w:rPr>
          <w:rFonts w:ascii="PT Astra Serif" w:hAnsi="PT Astra Serif"/>
          <w:sz w:val="26"/>
          <w:szCs w:val="26"/>
        </w:rPr>
        <w:t xml:space="preserve"> Администра</w:t>
      </w:r>
      <w:r w:rsidR="009C2EE7" w:rsidRPr="00340686">
        <w:rPr>
          <w:rFonts w:ascii="PT Astra Serif" w:hAnsi="PT Astra Serif"/>
          <w:sz w:val="26"/>
          <w:szCs w:val="26"/>
        </w:rPr>
        <w:t>тивной комиссии, на которых был</w:t>
      </w:r>
      <w:r w:rsidR="00DA6FAC" w:rsidRPr="00340686">
        <w:rPr>
          <w:rFonts w:ascii="PT Astra Serif" w:hAnsi="PT Astra Serif"/>
          <w:sz w:val="26"/>
          <w:szCs w:val="26"/>
        </w:rPr>
        <w:t xml:space="preserve"> </w:t>
      </w:r>
      <w:r w:rsidR="00DA6FAC" w:rsidRPr="003001F7">
        <w:rPr>
          <w:rFonts w:ascii="PT Astra Serif" w:hAnsi="PT Astra Serif"/>
          <w:sz w:val="26"/>
          <w:szCs w:val="26"/>
        </w:rPr>
        <w:t>рассмотрен</w:t>
      </w:r>
      <w:r w:rsidR="00D223DD" w:rsidRPr="003001F7">
        <w:rPr>
          <w:rFonts w:ascii="PT Astra Serif" w:hAnsi="PT Astra Serif"/>
          <w:sz w:val="26"/>
          <w:szCs w:val="26"/>
        </w:rPr>
        <w:t>о</w:t>
      </w:r>
      <w:r w:rsidR="00DA6FAC" w:rsidRPr="003001F7">
        <w:rPr>
          <w:rFonts w:ascii="PT Astra Serif" w:hAnsi="PT Astra Serif"/>
          <w:sz w:val="26"/>
          <w:szCs w:val="26"/>
        </w:rPr>
        <w:t xml:space="preserve"> </w:t>
      </w:r>
      <w:r w:rsidR="00C16986">
        <w:rPr>
          <w:rFonts w:ascii="PT Astra Serif" w:hAnsi="PT Astra Serif"/>
          <w:sz w:val="26"/>
          <w:szCs w:val="26"/>
        </w:rPr>
        <w:t>38</w:t>
      </w:r>
      <w:r w:rsidR="009C2EE7" w:rsidRPr="003001F7">
        <w:rPr>
          <w:rFonts w:ascii="PT Astra Serif" w:hAnsi="PT Astra Serif"/>
          <w:sz w:val="26"/>
          <w:szCs w:val="26"/>
        </w:rPr>
        <w:t xml:space="preserve"> протокол</w:t>
      </w:r>
      <w:r w:rsidR="001362F7">
        <w:rPr>
          <w:rFonts w:ascii="PT Astra Serif" w:hAnsi="PT Astra Serif"/>
          <w:sz w:val="26"/>
          <w:szCs w:val="26"/>
        </w:rPr>
        <w:t>ов</w:t>
      </w:r>
      <w:r w:rsidR="0059346C" w:rsidRPr="003001F7">
        <w:rPr>
          <w:rFonts w:ascii="PT Astra Serif" w:hAnsi="PT Astra Serif"/>
          <w:sz w:val="26"/>
          <w:szCs w:val="26"/>
        </w:rPr>
        <w:t xml:space="preserve"> </w:t>
      </w:r>
      <w:r w:rsidR="00DA6FAC" w:rsidRPr="003001F7">
        <w:rPr>
          <w:rFonts w:ascii="PT Astra Serif" w:hAnsi="PT Astra Serif"/>
          <w:sz w:val="26"/>
          <w:szCs w:val="26"/>
        </w:rPr>
        <w:t>об административных правонарушениях и материалов к ним</w:t>
      </w:r>
      <w:r w:rsidR="00757AA0" w:rsidRPr="003001F7">
        <w:rPr>
          <w:rFonts w:ascii="PT Astra Serif" w:hAnsi="PT Astra Serif"/>
          <w:sz w:val="26"/>
          <w:szCs w:val="26"/>
        </w:rPr>
        <w:t xml:space="preserve"> (АППГ – </w:t>
      </w:r>
      <w:r w:rsidR="003001F7" w:rsidRPr="003001F7">
        <w:rPr>
          <w:rFonts w:ascii="PT Astra Serif" w:hAnsi="PT Astra Serif"/>
          <w:sz w:val="26"/>
          <w:szCs w:val="26"/>
        </w:rPr>
        <w:t>1</w:t>
      </w:r>
      <w:r w:rsidR="001362F7">
        <w:rPr>
          <w:rFonts w:ascii="PT Astra Serif" w:hAnsi="PT Astra Serif"/>
          <w:sz w:val="26"/>
          <w:szCs w:val="26"/>
        </w:rPr>
        <w:t>7</w:t>
      </w:r>
      <w:r w:rsidR="00C16986">
        <w:rPr>
          <w:rFonts w:ascii="PT Astra Serif" w:hAnsi="PT Astra Serif"/>
          <w:sz w:val="26"/>
          <w:szCs w:val="26"/>
        </w:rPr>
        <w:t>)</w:t>
      </w:r>
      <w:r w:rsidR="00757AA0" w:rsidRPr="003001F7">
        <w:rPr>
          <w:rFonts w:ascii="PT Astra Serif" w:hAnsi="PT Astra Serif"/>
          <w:sz w:val="26"/>
          <w:szCs w:val="26"/>
        </w:rPr>
        <w:t>, в т</w:t>
      </w:r>
      <w:r w:rsidR="001362F7">
        <w:rPr>
          <w:rFonts w:ascii="PT Astra Serif" w:hAnsi="PT Astra Serif"/>
          <w:sz w:val="26"/>
          <w:szCs w:val="26"/>
        </w:rPr>
        <w:t>екущем году</w:t>
      </w:r>
      <w:r w:rsidR="00757AA0" w:rsidRPr="003001F7">
        <w:rPr>
          <w:rFonts w:ascii="PT Astra Serif" w:hAnsi="PT Astra Serif"/>
          <w:sz w:val="26"/>
          <w:szCs w:val="26"/>
        </w:rPr>
        <w:t xml:space="preserve"> уполномоченными должностными лицами</w:t>
      </w:r>
      <w:r w:rsidR="001362F7">
        <w:rPr>
          <w:rFonts w:ascii="PT Astra Serif" w:hAnsi="PT Astra Serif"/>
          <w:sz w:val="26"/>
          <w:szCs w:val="26"/>
        </w:rPr>
        <w:t xml:space="preserve"> администрации города протоколы не составлялись </w:t>
      </w:r>
      <w:r w:rsidR="00757AA0" w:rsidRPr="003001F7">
        <w:rPr>
          <w:rFonts w:ascii="PT Astra Serif" w:hAnsi="PT Astra Serif"/>
          <w:sz w:val="26"/>
          <w:szCs w:val="26"/>
        </w:rPr>
        <w:t xml:space="preserve">(АППГ – </w:t>
      </w:r>
      <w:r w:rsidR="003001F7" w:rsidRPr="003001F7">
        <w:rPr>
          <w:rFonts w:ascii="PT Astra Serif" w:hAnsi="PT Astra Serif"/>
          <w:sz w:val="26"/>
          <w:szCs w:val="26"/>
        </w:rPr>
        <w:t>2</w:t>
      </w:r>
      <w:r w:rsidR="00757AA0" w:rsidRPr="003001F7">
        <w:rPr>
          <w:rFonts w:ascii="PT Astra Serif" w:hAnsi="PT Astra Serif"/>
          <w:sz w:val="26"/>
          <w:szCs w:val="26"/>
        </w:rPr>
        <w:t>)</w:t>
      </w:r>
      <w:r w:rsidR="00DA6FAC" w:rsidRPr="003001F7">
        <w:rPr>
          <w:rFonts w:ascii="PT Astra Serif" w:hAnsi="PT Astra Serif"/>
          <w:sz w:val="26"/>
          <w:szCs w:val="26"/>
        </w:rPr>
        <w:t>.</w:t>
      </w:r>
    </w:p>
    <w:p w:rsidR="00DA6FAC" w:rsidRPr="00DF6471" w:rsidRDefault="00DA6FAC" w:rsidP="009C2EE7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В резул</w:t>
      </w:r>
      <w:r w:rsidR="0031353E" w:rsidRPr="00874011">
        <w:rPr>
          <w:rFonts w:ascii="PT Astra Serif" w:hAnsi="PT Astra Serif"/>
          <w:sz w:val="26"/>
          <w:szCs w:val="26"/>
        </w:rPr>
        <w:t xml:space="preserve">ьтате рассмотрения были </w:t>
      </w:r>
      <w:r w:rsidR="0031353E" w:rsidRPr="00DF6471">
        <w:rPr>
          <w:rFonts w:ascii="PT Astra Serif" w:hAnsi="PT Astra Serif"/>
          <w:sz w:val="26"/>
          <w:szCs w:val="26"/>
        </w:rPr>
        <w:t>вынесено</w:t>
      </w:r>
      <w:r w:rsidRPr="00DF6471">
        <w:rPr>
          <w:rFonts w:ascii="PT Astra Serif" w:hAnsi="PT Astra Serif"/>
          <w:sz w:val="26"/>
          <w:szCs w:val="26"/>
        </w:rPr>
        <w:t xml:space="preserve"> </w:t>
      </w:r>
      <w:r w:rsidR="00C16986">
        <w:rPr>
          <w:rFonts w:ascii="PT Astra Serif" w:hAnsi="PT Astra Serif"/>
          <w:sz w:val="26"/>
          <w:szCs w:val="26"/>
        </w:rPr>
        <w:t>38</w:t>
      </w:r>
      <w:r w:rsidR="009C2EE7" w:rsidRPr="00DF6471">
        <w:rPr>
          <w:rFonts w:ascii="PT Astra Serif" w:hAnsi="PT Astra Serif"/>
          <w:sz w:val="26"/>
          <w:szCs w:val="26"/>
        </w:rPr>
        <w:t xml:space="preserve"> </w:t>
      </w:r>
      <w:r w:rsidRPr="00DF6471">
        <w:rPr>
          <w:rFonts w:ascii="PT Astra Serif" w:hAnsi="PT Astra Serif"/>
          <w:sz w:val="26"/>
          <w:szCs w:val="26"/>
        </w:rPr>
        <w:t>постановлени</w:t>
      </w:r>
      <w:r w:rsidR="001362F7">
        <w:rPr>
          <w:rFonts w:ascii="PT Astra Serif" w:hAnsi="PT Astra Serif"/>
          <w:sz w:val="26"/>
          <w:szCs w:val="26"/>
        </w:rPr>
        <w:t>й</w:t>
      </w:r>
      <w:r w:rsidRPr="00DF6471">
        <w:rPr>
          <w:rFonts w:ascii="PT Astra Serif" w:hAnsi="PT Astra Serif"/>
          <w:sz w:val="26"/>
          <w:szCs w:val="26"/>
        </w:rPr>
        <w:t xml:space="preserve"> </w:t>
      </w:r>
      <w:r w:rsidR="00F6672A" w:rsidRPr="00DF6471">
        <w:rPr>
          <w:rFonts w:ascii="PT Astra Serif" w:hAnsi="PT Astra Serif"/>
          <w:sz w:val="26"/>
          <w:szCs w:val="26"/>
        </w:rPr>
        <w:t>и определени</w:t>
      </w:r>
      <w:r w:rsidR="001362F7">
        <w:rPr>
          <w:rFonts w:ascii="PT Astra Serif" w:hAnsi="PT Astra Serif"/>
          <w:sz w:val="26"/>
          <w:szCs w:val="26"/>
        </w:rPr>
        <w:t>й</w:t>
      </w:r>
      <w:r w:rsidR="00041929">
        <w:rPr>
          <w:rFonts w:ascii="PT Astra Serif" w:hAnsi="PT Astra Serif"/>
          <w:sz w:val="26"/>
          <w:szCs w:val="26"/>
        </w:rPr>
        <w:t xml:space="preserve"> </w:t>
      </w:r>
      <w:r w:rsidR="003433D1" w:rsidRPr="00DF6471">
        <w:rPr>
          <w:rFonts w:ascii="PT Astra Serif" w:hAnsi="PT Astra Serif"/>
          <w:sz w:val="26"/>
          <w:szCs w:val="26"/>
        </w:rPr>
        <w:t xml:space="preserve">административной </w:t>
      </w:r>
      <w:r w:rsidRPr="00DF6471">
        <w:rPr>
          <w:rFonts w:ascii="PT Astra Serif" w:hAnsi="PT Astra Serif"/>
          <w:sz w:val="26"/>
          <w:szCs w:val="26"/>
        </w:rPr>
        <w:t>комиссии, из них:</w:t>
      </w:r>
    </w:p>
    <w:p w:rsidR="00D7683B" w:rsidRPr="00DF6471" w:rsidRDefault="00D7683B" w:rsidP="00C0453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DF6471">
        <w:rPr>
          <w:rFonts w:ascii="PT Astra Serif" w:hAnsi="PT Astra Serif"/>
          <w:sz w:val="26"/>
          <w:szCs w:val="26"/>
        </w:rPr>
        <w:t xml:space="preserve">- </w:t>
      </w:r>
      <w:r w:rsidR="00C16986">
        <w:rPr>
          <w:rFonts w:ascii="PT Astra Serif" w:hAnsi="PT Astra Serif"/>
          <w:sz w:val="26"/>
          <w:szCs w:val="26"/>
        </w:rPr>
        <w:t>6</w:t>
      </w:r>
      <w:r w:rsidRPr="00DF6471">
        <w:rPr>
          <w:rFonts w:ascii="PT Astra Serif" w:hAnsi="PT Astra Serif"/>
          <w:sz w:val="26"/>
          <w:szCs w:val="26"/>
        </w:rPr>
        <w:t xml:space="preserve"> постановлени</w:t>
      </w:r>
      <w:r w:rsidR="00C16986">
        <w:rPr>
          <w:rFonts w:ascii="PT Astra Serif" w:hAnsi="PT Astra Serif"/>
          <w:sz w:val="26"/>
          <w:szCs w:val="26"/>
        </w:rPr>
        <w:t>й</w:t>
      </w:r>
      <w:r w:rsidRPr="00DF6471">
        <w:rPr>
          <w:rFonts w:ascii="PT Astra Serif" w:hAnsi="PT Astra Serif"/>
          <w:sz w:val="26"/>
          <w:szCs w:val="26"/>
        </w:rPr>
        <w:t xml:space="preserve"> о назначении</w:t>
      </w:r>
      <w:r w:rsidR="00340686">
        <w:rPr>
          <w:rFonts w:ascii="PT Astra Serif" w:hAnsi="PT Astra Serif"/>
          <w:sz w:val="26"/>
          <w:szCs w:val="26"/>
        </w:rPr>
        <w:t xml:space="preserve"> наказания в виде предупреждения;</w:t>
      </w:r>
    </w:p>
    <w:p w:rsidR="00E00384" w:rsidRDefault="00D7683B" w:rsidP="00C0453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DF6471">
        <w:rPr>
          <w:rFonts w:ascii="PT Astra Serif" w:hAnsi="PT Astra Serif"/>
          <w:sz w:val="26"/>
          <w:szCs w:val="26"/>
        </w:rPr>
        <w:t xml:space="preserve">- по </w:t>
      </w:r>
      <w:r w:rsidR="00C16986">
        <w:rPr>
          <w:rFonts w:ascii="PT Astra Serif" w:hAnsi="PT Astra Serif"/>
          <w:sz w:val="26"/>
          <w:szCs w:val="26"/>
        </w:rPr>
        <w:t>29</w:t>
      </w:r>
      <w:r w:rsidR="00B81FFC" w:rsidRPr="00DF6471">
        <w:rPr>
          <w:rFonts w:ascii="PT Astra Serif" w:hAnsi="PT Astra Serif"/>
          <w:sz w:val="26"/>
          <w:szCs w:val="26"/>
        </w:rPr>
        <w:t xml:space="preserve"> протокол</w:t>
      </w:r>
      <w:r w:rsidR="009C2EE7" w:rsidRPr="00DF6471">
        <w:rPr>
          <w:rFonts w:ascii="PT Astra Serif" w:hAnsi="PT Astra Serif"/>
          <w:sz w:val="26"/>
          <w:szCs w:val="26"/>
        </w:rPr>
        <w:t>ам</w:t>
      </w:r>
      <w:r w:rsidRPr="00DF6471">
        <w:rPr>
          <w:rFonts w:ascii="PT Astra Serif" w:hAnsi="PT Astra Serif"/>
          <w:sz w:val="26"/>
          <w:szCs w:val="26"/>
        </w:rPr>
        <w:t xml:space="preserve"> об административных правонарушениях вынесены постановления о назначении администрат</w:t>
      </w:r>
      <w:r w:rsidR="00F0559C">
        <w:rPr>
          <w:rFonts w:ascii="PT Astra Serif" w:hAnsi="PT Astra Serif"/>
          <w:sz w:val="26"/>
          <w:szCs w:val="26"/>
        </w:rPr>
        <w:t>ивного наказания в виде штрафа;</w:t>
      </w:r>
    </w:p>
    <w:p w:rsidR="00D7683B" w:rsidRDefault="00E00384" w:rsidP="00C0453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947003">
        <w:rPr>
          <w:rFonts w:ascii="PT Astra Serif" w:hAnsi="PT Astra Serif"/>
          <w:sz w:val="26"/>
          <w:szCs w:val="26"/>
        </w:rPr>
        <w:t>3</w:t>
      </w:r>
      <w:r>
        <w:rPr>
          <w:rFonts w:ascii="PT Astra Serif" w:hAnsi="PT Astra Serif"/>
          <w:sz w:val="26"/>
          <w:szCs w:val="26"/>
        </w:rPr>
        <w:t xml:space="preserve"> материал</w:t>
      </w:r>
      <w:r w:rsidR="001362F7">
        <w:rPr>
          <w:rFonts w:ascii="PT Astra Serif" w:hAnsi="PT Astra Serif"/>
          <w:sz w:val="26"/>
          <w:szCs w:val="26"/>
        </w:rPr>
        <w:t>а</w:t>
      </w:r>
      <w:r>
        <w:rPr>
          <w:rFonts w:ascii="PT Astra Serif" w:hAnsi="PT Astra Serif"/>
          <w:sz w:val="26"/>
          <w:szCs w:val="26"/>
        </w:rPr>
        <w:t xml:space="preserve"> об административном правонарушении прекращен</w:t>
      </w:r>
      <w:r w:rsidR="001362F7">
        <w:rPr>
          <w:rFonts w:ascii="PT Astra Serif" w:hAnsi="PT Astra Serif"/>
          <w:sz w:val="26"/>
          <w:szCs w:val="26"/>
        </w:rPr>
        <w:t>о</w:t>
      </w:r>
      <w:r w:rsidR="00F07412">
        <w:rPr>
          <w:rFonts w:ascii="PT Astra Serif" w:hAnsi="PT Astra Serif"/>
          <w:sz w:val="26"/>
          <w:szCs w:val="26"/>
        </w:rPr>
        <w:t>.</w:t>
      </w:r>
    </w:p>
    <w:p w:rsidR="00417341" w:rsidRPr="00301C19" w:rsidRDefault="00417341" w:rsidP="0041734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№ 102-оз</w:t>
      </w:r>
      <w:r>
        <w:rPr>
          <w:rFonts w:ascii="PT Astra Serif" w:hAnsi="PT Astra Serif"/>
          <w:sz w:val="26"/>
          <w:szCs w:val="26"/>
        </w:rPr>
        <w:t>)</w:t>
      </w:r>
      <w:r w:rsidRPr="00301C19">
        <w:rPr>
          <w:rFonts w:ascii="PT Astra Serif" w:hAnsi="PT Astra Serif"/>
          <w:sz w:val="26"/>
          <w:szCs w:val="26"/>
        </w:rPr>
        <w:t xml:space="preserve"> происходит в следующем порядке:</w:t>
      </w:r>
    </w:p>
    <w:p w:rsidR="00417341" w:rsidRDefault="000914F8" w:rsidP="00417341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</w:t>
      </w:r>
      <w:r w:rsidR="00417341" w:rsidRPr="00301C19">
        <w:rPr>
          <w:rFonts w:ascii="PT Astra Serif" w:hAnsi="PT Astra Serif"/>
          <w:sz w:val="26"/>
          <w:szCs w:val="26"/>
        </w:rPr>
        <w:tab/>
        <w:t xml:space="preserve">ст. 10 (нарушение покоя граждан) - рассмотрен </w:t>
      </w:r>
      <w:r w:rsidR="00C16986">
        <w:rPr>
          <w:rFonts w:ascii="PT Astra Serif" w:hAnsi="PT Astra Serif"/>
          <w:sz w:val="26"/>
          <w:szCs w:val="26"/>
        </w:rPr>
        <w:t>21</w:t>
      </w:r>
      <w:r w:rsidR="00417341"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C16986">
        <w:rPr>
          <w:rFonts w:ascii="PT Astra Serif" w:hAnsi="PT Astra Serif"/>
          <w:sz w:val="26"/>
          <w:szCs w:val="26"/>
        </w:rPr>
        <w:t>, что составляет 55</w:t>
      </w:r>
      <w:r>
        <w:rPr>
          <w:rFonts w:ascii="PT Astra Serif" w:hAnsi="PT Astra Serif"/>
          <w:sz w:val="26"/>
          <w:szCs w:val="26"/>
        </w:rPr>
        <w:t>% от общего числа материалов, поступивших в административную комиссию в</w:t>
      </w:r>
      <w:r w:rsidR="00041929">
        <w:rPr>
          <w:rFonts w:ascii="PT Astra Serif" w:hAnsi="PT Astra Serif"/>
          <w:sz w:val="26"/>
          <w:szCs w:val="26"/>
        </w:rPr>
        <w:t xml:space="preserve"> </w:t>
      </w:r>
      <w:r w:rsidR="00B62353">
        <w:rPr>
          <w:rFonts w:ascii="PT Astra Serif" w:hAnsi="PT Astra Serif"/>
          <w:sz w:val="26"/>
          <w:szCs w:val="26"/>
        </w:rPr>
        <w:t>1</w:t>
      </w:r>
      <w:r w:rsidR="00041929">
        <w:rPr>
          <w:rFonts w:ascii="PT Astra Serif" w:hAnsi="PT Astra Serif"/>
          <w:sz w:val="26"/>
          <w:szCs w:val="26"/>
        </w:rPr>
        <w:t xml:space="preserve"> квартале</w:t>
      </w:r>
      <w:r>
        <w:rPr>
          <w:rFonts w:ascii="PT Astra Serif" w:hAnsi="PT Astra Serif"/>
          <w:sz w:val="26"/>
          <w:szCs w:val="26"/>
        </w:rPr>
        <w:t xml:space="preserve"> 202</w:t>
      </w:r>
      <w:r w:rsidR="00B62353">
        <w:rPr>
          <w:rFonts w:ascii="PT Astra Serif" w:hAnsi="PT Astra Serif"/>
          <w:sz w:val="26"/>
          <w:szCs w:val="26"/>
        </w:rPr>
        <w:t>5</w:t>
      </w:r>
      <w:r>
        <w:rPr>
          <w:rFonts w:ascii="PT Astra Serif" w:hAnsi="PT Astra Serif"/>
          <w:sz w:val="26"/>
          <w:szCs w:val="26"/>
        </w:rPr>
        <w:t xml:space="preserve"> год</w:t>
      </w:r>
      <w:r w:rsidR="00041929">
        <w:rPr>
          <w:rFonts w:ascii="PT Astra Serif" w:hAnsi="PT Astra Serif"/>
          <w:sz w:val="26"/>
          <w:szCs w:val="26"/>
        </w:rPr>
        <w:t>а</w:t>
      </w:r>
      <w:r w:rsidR="00417341" w:rsidRPr="00301C19">
        <w:rPr>
          <w:rFonts w:ascii="PT Astra Serif" w:hAnsi="PT Astra Serif"/>
          <w:sz w:val="26"/>
          <w:szCs w:val="26"/>
        </w:rPr>
        <w:t>;</w:t>
      </w:r>
    </w:p>
    <w:p w:rsidR="00417341" w:rsidRDefault="000914F8" w:rsidP="00417341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</w:t>
      </w:r>
      <w:r w:rsidR="00417341">
        <w:rPr>
          <w:rFonts w:ascii="PT Astra Serif" w:hAnsi="PT Astra Serif"/>
          <w:sz w:val="26"/>
          <w:szCs w:val="26"/>
        </w:rPr>
        <w:t xml:space="preserve"> ст. 20.4 (нарушение содержания домашних животных) – </w:t>
      </w:r>
      <w:r w:rsidR="00C16986">
        <w:rPr>
          <w:rFonts w:ascii="PT Astra Serif" w:hAnsi="PT Astra Serif"/>
          <w:sz w:val="26"/>
          <w:szCs w:val="26"/>
        </w:rPr>
        <w:t>17</w:t>
      </w:r>
      <w:r>
        <w:rPr>
          <w:rFonts w:ascii="PT Astra Serif" w:hAnsi="PT Astra Serif"/>
          <w:sz w:val="26"/>
          <w:szCs w:val="26"/>
        </w:rPr>
        <w:t xml:space="preserve">, что составляет </w:t>
      </w:r>
      <w:r w:rsidR="00C16986">
        <w:rPr>
          <w:rFonts w:ascii="PT Astra Serif" w:hAnsi="PT Astra Serif"/>
          <w:sz w:val="26"/>
          <w:szCs w:val="26"/>
        </w:rPr>
        <w:t>45</w:t>
      </w:r>
      <w:r w:rsidR="00B62353">
        <w:rPr>
          <w:rFonts w:ascii="PT Astra Serif" w:hAnsi="PT Astra Serif"/>
          <w:sz w:val="26"/>
          <w:szCs w:val="26"/>
        </w:rPr>
        <w:t>%.</w:t>
      </w:r>
    </w:p>
    <w:p w:rsidR="00A02C4A" w:rsidRDefault="00D7683B" w:rsidP="00B62353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color w:val="FF0000"/>
          <w:sz w:val="26"/>
          <w:szCs w:val="26"/>
        </w:rPr>
        <w:tab/>
      </w:r>
      <w:r w:rsidR="00D8764D" w:rsidRPr="00874011">
        <w:rPr>
          <w:rFonts w:ascii="PT Astra Serif" w:hAnsi="PT Astra Serif"/>
          <w:sz w:val="26"/>
          <w:szCs w:val="26"/>
        </w:rPr>
        <w:t xml:space="preserve"> </w:t>
      </w:r>
      <w:r w:rsidR="003433D1" w:rsidRPr="00874011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C16986">
        <w:rPr>
          <w:rFonts w:ascii="PT Astra Serif" w:hAnsi="PT Astra Serif"/>
          <w:sz w:val="26"/>
          <w:szCs w:val="26"/>
        </w:rPr>
        <w:t>4050</w:t>
      </w:r>
      <w:r w:rsidR="00340686">
        <w:rPr>
          <w:rFonts w:ascii="PT Astra Serif" w:hAnsi="PT Astra Serif"/>
          <w:sz w:val="26"/>
          <w:szCs w:val="26"/>
        </w:rPr>
        <w:t>0</w:t>
      </w:r>
      <w:r w:rsidR="003433D1" w:rsidRPr="00874011">
        <w:rPr>
          <w:rFonts w:ascii="PT Astra Serif" w:hAnsi="PT Astra Serif"/>
          <w:sz w:val="26"/>
          <w:szCs w:val="26"/>
        </w:rPr>
        <w:t xml:space="preserve"> рублей, из которых </w:t>
      </w:r>
      <w:r w:rsidR="00B62353">
        <w:rPr>
          <w:rFonts w:ascii="PT Astra Serif" w:hAnsi="PT Astra Serif"/>
          <w:sz w:val="26"/>
          <w:szCs w:val="26"/>
        </w:rPr>
        <w:t xml:space="preserve">добровольно </w:t>
      </w:r>
      <w:proofErr w:type="gramStart"/>
      <w:r w:rsidR="003433D1" w:rsidRPr="00874011">
        <w:rPr>
          <w:rFonts w:ascii="PT Astra Serif" w:hAnsi="PT Astra Serif"/>
          <w:sz w:val="26"/>
          <w:szCs w:val="26"/>
        </w:rPr>
        <w:t>оплачены</w:t>
      </w:r>
      <w:proofErr w:type="gramEnd"/>
      <w:r w:rsidR="003433D1" w:rsidRPr="00874011">
        <w:rPr>
          <w:rFonts w:ascii="PT Astra Serif" w:hAnsi="PT Astra Serif"/>
          <w:sz w:val="26"/>
          <w:szCs w:val="26"/>
        </w:rPr>
        <w:t xml:space="preserve"> на сумму </w:t>
      </w:r>
      <w:r w:rsidR="00C16986">
        <w:rPr>
          <w:rFonts w:ascii="PT Astra Serif" w:hAnsi="PT Astra Serif"/>
          <w:sz w:val="26"/>
          <w:szCs w:val="26"/>
        </w:rPr>
        <w:t>2790</w:t>
      </w:r>
      <w:r w:rsidR="00340686">
        <w:rPr>
          <w:rFonts w:ascii="PT Astra Serif" w:hAnsi="PT Astra Serif"/>
          <w:sz w:val="26"/>
          <w:szCs w:val="26"/>
        </w:rPr>
        <w:t>0</w:t>
      </w:r>
      <w:r w:rsidR="003433D1" w:rsidRPr="00874011">
        <w:rPr>
          <w:rFonts w:ascii="PT Astra Serif" w:hAnsi="PT Astra Serif"/>
          <w:sz w:val="26"/>
          <w:szCs w:val="26"/>
        </w:rPr>
        <w:t xml:space="preserve"> рублей (</w:t>
      </w:r>
      <w:r w:rsidR="00C16986">
        <w:rPr>
          <w:rFonts w:ascii="PT Astra Serif" w:hAnsi="PT Astra Serif"/>
          <w:sz w:val="26"/>
          <w:szCs w:val="26"/>
        </w:rPr>
        <w:t>1</w:t>
      </w:r>
      <w:r w:rsidR="00B62353">
        <w:rPr>
          <w:rFonts w:ascii="PT Astra Serif" w:hAnsi="PT Astra Serif"/>
          <w:sz w:val="26"/>
          <w:szCs w:val="26"/>
        </w:rPr>
        <w:t>5</w:t>
      </w:r>
      <w:r w:rsidR="003433D1" w:rsidRPr="00874011">
        <w:rPr>
          <w:rFonts w:ascii="PT Astra Serif" w:hAnsi="PT Astra Serif"/>
          <w:sz w:val="26"/>
          <w:szCs w:val="26"/>
        </w:rPr>
        <w:t xml:space="preserve"> постановлени</w:t>
      </w:r>
      <w:r w:rsidR="0062241F" w:rsidRPr="00874011">
        <w:rPr>
          <w:rFonts w:ascii="PT Astra Serif" w:hAnsi="PT Astra Serif"/>
          <w:sz w:val="26"/>
          <w:szCs w:val="26"/>
        </w:rPr>
        <w:t>й</w:t>
      </w:r>
      <w:r w:rsidR="00B62353">
        <w:rPr>
          <w:rFonts w:ascii="PT Astra Serif" w:hAnsi="PT Astra Serif"/>
          <w:sz w:val="26"/>
          <w:szCs w:val="26"/>
        </w:rPr>
        <w:t>).</w:t>
      </w:r>
    </w:p>
    <w:p w:rsidR="008B69CE" w:rsidRPr="00874011" w:rsidRDefault="00D8764D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 Обжалование постановлений комиссии:</w:t>
      </w:r>
    </w:p>
    <w:p w:rsidR="00D8764D" w:rsidRPr="00874011" w:rsidRDefault="008B69CE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- р</w:t>
      </w:r>
      <w:r w:rsidR="00C97364" w:rsidRPr="00874011">
        <w:rPr>
          <w:rFonts w:ascii="PT Astra Serif" w:hAnsi="PT Astra Serif"/>
          <w:sz w:val="26"/>
          <w:szCs w:val="26"/>
        </w:rPr>
        <w:t xml:space="preserve">ешения административной комиссии </w:t>
      </w:r>
      <w:r w:rsidR="00033F21" w:rsidRPr="00874011">
        <w:rPr>
          <w:rFonts w:ascii="PT Astra Serif" w:hAnsi="PT Astra Serif"/>
          <w:sz w:val="26"/>
          <w:szCs w:val="26"/>
        </w:rPr>
        <w:t xml:space="preserve">гражданами </w:t>
      </w:r>
      <w:r w:rsidR="00B81FFC">
        <w:rPr>
          <w:rFonts w:ascii="PT Astra Serif" w:hAnsi="PT Astra Serif"/>
          <w:sz w:val="26"/>
          <w:szCs w:val="26"/>
        </w:rPr>
        <w:t>в</w:t>
      </w:r>
      <w:r w:rsidR="00033F21" w:rsidRPr="00874011">
        <w:rPr>
          <w:rFonts w:ascii="PT Astra Serif" w:hAnsi="PT Astra Serif"/>
          <w:sz w:val="26"/>
          <w:szCs w:val="26"/>
        </w:rPr>
        <w:t xml:space="preserve"> </w:t>
      </w:r>
      <w:r w:rsidR="00C97364" w:rsidRPr="00874011">
        <w:rPr>
          <w:rFonts w:ascii="PT Astra Serif" w:hAnsi="PT Astra Serif"/>
          <w:sz w:val="26"/>
          <w:szCs w:val="26"/>
        </w:rPr>
        <w:t>2</w:t>
      </w:r>
      <w:r w:rsidR="00E05BB8">
        <w:rPr>
          <w:rFonts w:ascii="PT Astra Serif" w:hAnsi="PT Astra Serif"/>
          <w:sz w:val="26"/>
          <w:szCs w:val="26"/>
        </w:rPr>
        <w:t>02</w:t>
      </w:r>
      <w:r w:rsidR="00B62353">
        <w:rPr>
          <w:rFonts w:ascii="PT Astra Serif" w:hAnsi="PT Astra Serif"/>
          <w:sz w:val="26"/>
          <w:szCs w:val="26"/>
        </w:rPr>
        <w:t>5</w:t>
      </w:r>
      <w:r w:rsidRPr="00874011">
        <w:rPr>
          <w:rFonts w:ascii="PT Astra Serif" w:hAnsi="PT Astra Serif"/>
          <w:sz w:val="26"/>
          <w:szCs w:val="26"/>
        </w:rPr>
        <w:t xml:space="preserve"> год</w:t>
      </w:r>
      <w:r w:rsidR="00B81FFC">
        <w:rPr>
          <w:rFonts w:ascii="PT Astra Serif" w:hAnsi="PT Astra Serif"/>
          <w:sz w:val="26"/>
          <w:szCs w:val="26"/>
        </w:rPr>
        <w:t>у</w:t>
      </w:r>
      <w:r w:rsidRPr="00874011">
        <w:rPr>
          <w:rFonts w:ascii="PT Astra Serif" w:hAnsi="PT Astra Serif"/>
          <w:sz w:val="26"/>
          <w:szCs w:val="26"/>
        </w:rPr>
        <w:t xml:space="preserve"> в суде не обжаловались;</w:t>
      </w:r>
    </w:p>
    <w:p w:rsidR="00D8764D" w:rsidRPr="00874011" w:rsidRDefault="00D8764D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D8764D" w:rsidRPr="00874011" w:rsidRDefault="00D8764D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DE15D8" w:rsidRPr="00874011" w:rsidRDefault="005E08BF" w:rsidP="004137A5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</w:r>
      <w:r w:rsidR="00DE15D8" w:rsidRPr="00874011">
        <w:rPr>
          <w:rFonts w:ascii="PT Astra Serif" w:hAnsi="PT Astra Serif"/>
          <w:sz w:val="26"/>
          <w:szCs w:val="26"/>
        </w:rPr>
        <w:t xml:space="preserve">Проведен анализ качества материалов, поступающих на рассмотрение Комиссии. </w:t>
      </w:r>
    </w:p>
    <w:p w:rsidR="00605DAF" w:rsidRPr="00874011" w:rsidRDefault="0030008A" w:rsidP="00A9040D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Составлением протоколов об </w:t>
      </w:r>
      <w:r w:rsidR="00261683" w:rsidRPr="00874011">
        <w:rPr>
          <w:rFonts w:ascii="PT Astra Serif" w:hAnsi="PT Astra Serif"/>
          <w:sz w:val="26"/>
          <w:szCs w:val="26"/>
        </w:rPr>
        <w:t xml:space="preserve">административных </w:t>
      </w:r>
      <w:r w:rsidRPr="00874011">
        <w:rPr>
          <w:rFonts w:ascii="PT Astra Serif" w:hAnsi="PT Astra Serif"/>
          <w:sz w:val="26"/>
          <w:szCs w:val="26"/>
        </w:rPr>
        <w:t>правонарушениях на территории</w:t>
      </w:r>
      <w:r w:rsidR="00605DAF" w:rsidRPr="00874011">
        <w:rPr>
          <w:rFonts w:ascii="PT Astra Serif" w:hAnsi="PT Astra Serif"/>
          <w:sz w:val="26"/>
          <w:szCs w:val="26"/>
        </w:rPr>
        <w:t xml:space="preserve"> города Югорска </w:t>
      </w:r>
      <w:r w:rsidRPr="00874011">
        <w:rPr>
          <w:rFonts w:ascii="PT Astra Serif" w:hAnsi="PT Astra Serif"/>
          <w:sz w:val="26"/>
          <w:szCs w:val="26"/>
        </w:rPr>
        <w:t>занимается</w:t>
      </w:r>
      <w:r w:rsidR="00605DAF" w:rsidRPr="00874011">
        <w:rPr>
          <w:rFonts w:ascii="PT Astra Serif" w:hAnsi="PT Astra Serif"/>
          <w:sz w:val="26"/>
          <w:szCs w:val="26"/>
        </w:rPr>
        <w:t xml:space="preserve"> управление контроля</w:t>
      </w:r>
      <w:r w:rsidR="004137A5">
        <w:rPr>
          <w:rFonts w:ascii="PT Astra Serif" w:hAnsi="PT Astra Serif"/>
          <w:sz w:val="26"/>
          <w:szCs w:val="26"/>
        </w:rPr>
        <w:t xml:space="preserve"> администрации города Югорска</w:t>
      </w:r>
      <w:r w:rsidR="00605DAF" w:rsidRPr="00874011">
        <w:rPr>
          <w:rFonts w:ascii="PT Astra Serif" w:hAnsi="PT Astra Serif"/>
          <w:sz w:val="26"/>
          <w:szCs w:val="26"/>
        </w:rPr>
        <w:t xml:space="preserve">, одной из функций которого является улучшение работы по </w:t>
      </w:r>
      <w:r w:rsidRPr="00874011">
        <w:rPr>
          <w:rFonts w:ascii="PT Astra Serif" w:hAnsi="PT Astra Serif"/>
          <w:sz w:val="26"/>
          <w:szCs w:val="26"/>
        </w:rPr>
        <w:t xml:space="preserve">выявлению </w:t>
      </w:r>
      <w:r w:rsidR="00605DAF" w:rsidRPr="00874011">
        <w:rPr>
          <w:rFonts w:ascii="PT Astra Serif" w:hAnsi="PT Astra Serif"/>
          <w:sz w:val="26"/>
          <w:szCs w:val="26"/>
        </w:rPr>
        <w:t xml:space="preserve">правонарушений, предусмотренных  </w:t>
      </w:r>
      <w:r w:rsidR="003273F0" w:rsidRPr="003273F0">
        <w:rPr>
          <w:rFonts w:ascii="PT Astra Serif" w:hAnsi="PT Astra Serif"/>
          <w:sz w:val="26"/>
          <w:szCs w:val="26"/>
        </w:rPr>
        <w:t xml:space="preserve">Законом </w:t>
      </w:r>
      <w:r w:rsidR="00605DAF" w:rsidRPr="00874011">
        <w:rPr>
          <w:rFonts w:ascii="PT Astra Serif" w:hAnsi="PT Astra Serif"/>
          <w:sz w:val="26"/>
          <w:szCs w:val="26"/>
        </w:rPr>
        <w:t>№ 102-оз.</w:t>
      </w:r>
      <w:r w:rsidR="00330D17">
        <w:rPr>
          <w:rFonts w:ascii="PT Astra Serif" w:hAnsi="PT Astra Serif"/>
          <w:sz w:val="26"/>
          <w:szCs w:val="26"/>
        </w:rPr>
        <w:t xml:space="preserve"> Материалы об административных правонарушениях в 202</w:t>
      </w:r>
      <w:r w:rsidR="00B62353">
        <w:rPr>
          <w:rFonts w:ascii="PT Astra Serif" w:hAnsi="PT Astra Serif"/>
          <w:sz w:val="26"/>
          <w:szCs w:val="26"/>
        </w:rPr>
        <w:t>5</w:t>
      </w:r>
      <w:r w:rsidR="00330D17">
        <w:rPr>
          <w:rFonts w:ascii="PT Astra Serif" w:hAnsi="PT Astra Serif"/>
          <w:sz w:val="26"/>
          <w:szCs w:val="26"/>
        </w:rPr>
        <w:t xml:space="preserve"> году поступали от специалистов </w:t>
      </w:r>
      <w:proofErr w:type="spellStart"/>
      <w:r w:rsidR="00330D17">
        <w:rPr>
          <w:rFonts w:ascii="PT Astra Serif" w:hAnsi="PT Astra Serif"/>
          <w:sz w:val="26"/>
          <w:szCs w:val="26"/>
        </w:rPr>
        <w:t>Кондинского</w:t>
      </w:r>
      <w:proofErr w:type="spellEnd"/>
      <w:r w:rsidR="00330D17">
        <w:rPr>
          <w:rFonts w:ascii="PT Astra Serif" w:hAnsi="PT Astra Serif"/>
          <w:sz w:val="26"/>
          <w:szCs w:val="26"/>
        </w:rPr>
        <w:t xml:space="preserve"> от</w:t>
      </w:r>
      <w:r w:rsidR="00B62353">
        <w:rPr>
          <w:rFonts w:ascii="PT Astra Serif" w:hAnsi="PT Astra Serif"/>
          <w:sz w:val="26"/>
          <w:szCs w:val="26"/>
        </w:rPr>
        <w:t>д</w:t>
      </w:r>
      <w:r w:rsidR="00330D17">
        <w:rPr>
          <w:rFonts w:ascii="PT Astra Serif" w:hAnsi="PT Astra Serif"/>
          <w:sz w:val="26"/>
          <w:szCs w:val="26"/>
        </w:rPr>
        <w:t>ела государственного надзора Ветслужбы Югры</w:t>
      </w:r>
      <w:r w:rsidR="00575CD4">
        <w:rPr>
          <w:rFonts w:ascii="PT Astra Serif" w:hAnsi="PT Astra Serif"/>
          <w:sz w:val="26"/>
          <w:szCs w:val="26"/>
        </w:rPr>
        <w:t xml:space="preserve"> (</w:t>
      </w:r>
      <w:r w:rsidR="00C16986">
        <w:rPr>
          <w:rFonts w:ascii="PT Astra Serif" w:hAnsi="PT Astra Serif"/>
          <w:sz w:val="26"/>
          <w:szCs w:val="26"/>
        </w:rPr>
        <w:t>8</w:t>
      </w:r>
      <w:r w:rsidR="00575CD4">
        <w:rPr>
          <w:rFonts w:ascii="PT Astra Serif" w:hAnsi="PT Astra Serif"/>
          <w:sz w:val="26"/>
          <w:szCs w:val="26"/>
        </w:rPr>
        <w:t xml:space="preserve"> протоколов)</w:t>
      </w:r>
      <w:r w:rsidR="004137A5">
        <w:rPr>
          <w:rFonts w:ascii="PT Astra Serif" w:hAnsi="PT Astra Serif"/>
          <w:sz w:val="26"/>
          <w:szCs w:val="26"/>
        </w:rPr>
        <w:t>, а также из ОМВД России по городу Югорску</w:t>
      </w:r>
      <w:r w:rsidR="00575CD4">
        <w:rPr>
          <w:rFonts w:ascii="PT Astra Serif" w:hAnsi="PT Astra Serif"/>
          <w:sz w:val="26"/>
          <w:szCs w:val="26"/>
        </w:rPr>
        <w:t xml:space="preserve"> (</w:t>
      </w:r>
      <w:r w:rsidR="00C16986">
        <w:rPr>
          <w:rFonts w:ascii="PT Astra Serif" w:hAnsi="PT Astra Serif"/>
          <w:sz w:val="26"/>
          <w:szCs w:val="26"/>
        </w:rPr>
        <w:t>30</w:t>
      </w:r>
      <w:r w:rsidR="00575CD4">
        <w:rPr>
          <w:rFonts w:ascii="PT Astra Serif" w:hAnsi="PT Astra Serif"/>
          <w:sz w:val="26"/>
          <w:szCs w:val="26"/>
        </w:rPr>
        <w:t xml:space="preserve"> протоколов)</w:t>
      </w:r>
      <w:r w:rsidR="00330D17">
        <w:rPr>
          <w:rFonts w:ascii="PT Astra Serif" w:hAnsi="PT Astra Serif"/>
          <w:sz w:val="26"/>
          <w:szCs w:val="26"/>
        </w:rPr>
        <w:t xml:space="preserve">. </w:t>
      </w:r>
      <w:r w:rsidR="0075028C">
        <w:rPr>
          <w:rFonts w:ascii="PT Astra Serif" w:hAnsi="PT Astra Serif"/>
          <w:sz w:val="26"/>
          <w:szCs w:val="26"/>
        </w:rPr>
        <w:t xml:space="preserve">Дела на доработку не </w:t>
      </w:r>
      <w:r w:rsidR="0075028C">
        <w:rPr>
          <w:rFonts w:ascii="PT Astra Serif" w:hAnsi="PT Astra Serif"/>
          <w:sz w:val="26"/>
          <w:szCs w:val="26"/>
        </w:rPr>
        <w:lastRenderedPageBreak/>
        <w:t>возвращались</w:t>
      </w:r>
      <w:r w:rsidR="00E00384">
        <w:rPr>
          <w:rFonts w:ascii="PT Astra Serif" w:hAnsi="PT Astra Serif"/>
          <w:sz w:val="26"/>
          <w:szCs w:val="26"/>
        </w:rPr>
        <w:t>.</w:t>
      </w:r>
      <w:r w:rsidR="0075028C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E00384">
        <w:rPr>
          <w:rFonts w:ascii="PT Astra Serif" w:hAnsi="PT Astra Serif"/>
          <w:sz w:val="26"/>
          <w:szCs w:val="26"/>
        </w:rPr>
        <w:t>П</w:t>
      </w:r>
      <w:r w:rsidR="0075028C">
        <w:rPr>
          <w:rFonts w:ascii="PT Astra Serif" w:hAnsi="PT Astra Serif"/>
          <w:sz w:val="26"/>
          <w:szCs w:val="26"/>
        </w:rPr>
        <w:t>рекращ</w:t>
      </w:r>
      <w:r w:rsidR="00E00384">
        <w:rPr>
          <w:rFonts w:ascii="PT Astra Serif" w:hAnsi="PT Astra Serif"/>
          <w:sz w:val="26"/>
          <w:szCs w:val="26"/>
        </w:rPr>
        <w:t xml:space="preserve">ено </w:t>
      </w:r>
      <w:r w:rsidR="00947003">
        <w:rPr>
          <w:rFonts w:ascii="PT Astra Serif" w:hAnsi="PT Astra Serif"/>
          <w:sz w:val="26"/>
          <w:szCs w:val="26"/>
        </w:rPr>
        <w:t>3</w:t>
      </w:r>
      <w:r w:rsidR="00E00384">
        <w:rPr>
          <w:rFonts w:ascii="PT Astra Serif" w:hAnsi="PT Astra Serif"/>
          <w:sz w:val="26"/>
          <w:szCs w:val="26"/>
        </w:rPr>
        <w:t xml:space="preserve"> дел</w:t>
      </w:r>
      <w:r w:rsidR="00B62353">
        <w:rPr>
          <w:rFonts w:ascii="PT Astra Serif" w:hAnsi="PT Astra Serif"/>
          <w:sz w:val="26"/>
          <w:szCs w:val="26"/>
        </w:rPr>
        <w:t>а</w:t>
      </w:r>
      <w:r w:rsidR="00E00384">
        <w:rPr>
          <w:rFonts w:ascii="PT Astra Serif" w:hAnsi="PT Astra Serif"/>
          <w:sz w:val="26"/>
          <w:szCs w:val="26"/>
        </w:rPr>
        <w:t xml:space="preserve"> об административном правонарушении, поступившее из ОМВД России по городу Югорску, в связи с отсутствием состава а</w:t>
      </w:r>
      <w:r w:rsidR="00B62353">
        <w:rPr>
          <w:rFonts w:ascii="PT Astra Serif" w:hAnsi="PT Astra Serif"/>
          <w:sz w:val="26"/>
          <w:szCs w:val="26"/>
        </w:rPr>
        <w:t xml:space="preserve">дминистративного правонарушения, </w:t>
      </w:r>
      <w:r w:rsidR="00947003">
        <w:rPr>
          <w:rFonts w:ascii="PT Astra Serif" w:hAnsi="PT Astra Serif"/>
          <w:sz w:val="26"/>
          <w:szCs w:val="26"/>
        </w:rPr>
        <w:t xml:space="preserve">также на основании пункта </w:t>
      </w:r>
      <w:r w:rsidR="00947003" w:rsidRPr="00947003">
        <w:rPr>
          <w:rFonts w:ascii="PT Astra Serif" w:hAnsi="PT Astra Serif"/>
          <w:sz w:val="26"/>
          <w:szCs w:val="26"/>
        </w:rPr>
        <w:t>п.5 ч.1 ст.24.5 КоАП РФ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признание утратившими силу закона или его положения, устанавливающих</w:t>
      </w:r>
      <w:proofErr w:type="gramEnd"/>
      <w:r w:rsidR="00947003" w:rsidRPr="00947003">
        <w:rPr>
          <w:rFonts w:ascii="PT Astra Serif" w:hAnsi="PT Astra Serif"/>
          <w:sz w:val="26"/>
          <w:szCs w:val="26"/>
        </w:rPr>
        <w:t xml:space="preserve"> административную ответственность за </w:t>
      </w:r>
      <w:proofErr w:type="gramStart"/>
      <w:r w:rsidR="00947003" w:rsidRPr="00947003">
        <w:rPr>
          <w:rFonts w:ascii="PT Astra Serif" w:hAnsi="PT Astra Serif"/>
          <w:sz w:val="26"/>
          <w:szCs w:val="26"/>
        </w:rPr>
        <w:t>содеянное</w:t>
      </w:r>
      <w:proofErr w:type="gramEnd"/>
      <w:r w:rsidR="00947003">
        <w:rPr>
          <w:rFonts w:ascii="PT Astra Serif" w:hAnsi="PT Astra Serif"/>
          <w:sz w:val="26"/>
          <w:szCs w:val="26"/>
        </w:rPr>
        <w:t>. Од</w:t>
      </w:r>
      <w:r w:rsidR="00B62353">
        <w:rPr>
          <w:rFonts w:ascii="PT Astra Serif" w:hAnsi="PT Astra Serif"/>
          <w:sz w:val="26"/>
          <w:szCs w:val="26"/>
        </w:rPr>
        <w:t xml:space="preserve">но дело, поступившее из </w:t>
      </w:r>
      <w:proofErr w:type="spellStart"/>
      <w:r w:rsidR="00B62353">
        <w:rPr>
          <w:rFonts w:ascii="PT Astra Serif" w:hAnsi="PT Astra Serif"/>
          <w:sz w:val="26"/>
          <w:szCs w:val="26"/>
        </w:rPr>
        <w:t>Кондинского</w:t>
      </w:r>
      <w:proofErr w:type="spellEnd"/>
      <w:r w:rsidR="00B62353">
        <w:rPr>
          <w:rFonts w:ascii="PT Astra Serif" w:hAnsi="PT Astra Serif"/>
          <w:sz w:val="26"/>
          <w:szCs w:val="26"/>
        </w:rPr>
        <w:t xml:space="preserve"> отдела </w:t>
      </w:r>
      <w:r w:rsidR="00947003">
        <w:rPr>
          <w:rFonts w:ascii="PT Astra Serif" w:hAnsi="PT Astra Serif"/>
          <w:sz w:val="26"/>
          <w:szCs w:val="26"/>
        </w:rPr>
        <w:t xml:space="preserve">Ветслужбы Югры </w:t>
      </w:r>
      <w:r w:rsidR="00B62353">
        <w:rPr>
          <w:rFonts w:ascii="PT Astra Serif" w:hAnsi="PT Astra Serif"/>
          <w:sz w:val="26"/>
          <w:szCs w:val="26"/>
        </w:rPr>
        <w:t>на основании пункта 7 части 1 статьи 24.5 КоАП РФ.</w:t>
      </w:r>
    </w:p>
    <w:p w:rsidR="0065169C" w:rsidRDefault="009A4C85" w:rsidP="00C0453B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</w:r>
      <w:r w:rsidR="005E08BF" w:rsidRPr="00874011">
        <w:rPr>
          <w:rFonts w:ascii="PT Astra Serif" w:hAnsi="PT Astra Serif"/>
          <w:sz w:val="26"/>
          <w:szCs w:val="26"/>
        </w:rPr>
        <w:t xml:space="preserve">В течение </w:t>
      </w:r>
      <w:r w:rsidR="00033F21" w:rsidRPr="00874011">
        <w:rPr>
          <w:rFonts w:ascii="PT Astra Serif" w:hAnsi="PT Astra Serif"/>
          <w:sz w:val="26"/>
          <w:szCs w:val="26"/>
        </w:rPr>
        <w:t xml:space="preserve">отчетного периода </w:t>
      </w:r>
      <w:r w:rsidR="005E08BF" w:rsidRPr="00874011">
        <w:rPr>
          <w:rFonts w:ascii="PT Astra Serif" w:hAnsi="PT Astra Serif"/>
          <w:sz w:val="26"/>
          <w:szCs w:val="26"/>
        </w:rPr>
        <w:t>20</w:t>
      </w:r>
      <w:r w:rsidR="00C0453B">
        <w:rPr>
          <w:rFonts w:ascii="PT Astra Serif" w:hAnsi="PT Astra Serif"/>
          <w:sz w:val="26"/>
          <w:szCs w:val="26"/>
        </w:rPr>
        <w:t>2</w:t>
      </w:r>
      <w:r w:rsidR="00B62353">
        <w:rPr>
          <w:rFonts w:ascii="PT Astra Serif" w:hAnsi="PT Astra Serif"/>
          <w:sz w:val="26"/>
          <w:szCs w:val="26"/>
        </w:rPr>
        <w:t>5</w:t>
      </w:r>
      <w:r w:rsidR="005E08BF" w:rsidRPr="00874011">
        <w:rPr>
          <w:rFonts w:ascii="PT Astra Serif" w:hAnsi="PT Astra Serif"/>
          <w:sz w:val="26"/>
          <w:szCs w:val="26"/>
        </w:rPr>
        <w:t xml:space="preserve">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№ 102-оз</w:t>
      </w:r>
      <w:r w:rsidR="00033F21" w:rsidRPr="00874011">
        <w:rPr>
          <w:rFonts w:ascii="PT Astra Serif" w:hAnsi="PT Astra Serif"/>
          <w:sz w:val="26"/>
          <w:szCs w:val="26"/>
        </w:rPr>
        <w:t xml:space="preserve">,  а также </w:t>
      </w:r>
      <w:r w:rsidR="00663F1B" w:rsidRPr="00874011">
        <w:rPr>
          <w:rFonts w:ascii="PT Astra Serif" w:hAnsi="PT Astra Serif"/>
          <w:sz w:val="26"/>
          <w:szCs w:val="26"/>
        </w:rPr>
        <w:t>регулярно проводят</w:t>
      </w:r>
      <w:r w:rsidR="00694DD3" w:rsidRPr="00874011">
        <w:rPr>
          <w:rFonts w:ascii="PT Astra Serif" w:hAnsi="PT Astra Serif"/>
          <w:sz w:val="26"/>
          <w:szCs w:val="26"/>
        </w:rPr>
        <w:t>ся индивидуальные консультации по отдельным делам</w:t>
      </w:r>
      <w:r w:rsidR="00033F21" w:rsidRPr="00874011">
        <w:rPr>
          <w:rFonts w:ascii="PT Astra Serif" w:hAnsi="PT Astra Serif"/>
          <w:sz w:val="26"/>
          <w:szCs w:val="26"/>
        </w:rPr>
        <w:t>.</w:t>
      </w:r>
      <w:r w:rsidR="004566F1" w:rsidRPr="00874011">
        <w:rPr>
          <w:rFonts w:ascii="PT Astra Serif" w:hAnsi="PT Astra Serif"/>
          <w:sz w:val="26"/>
          <w:szCs w:val="26"/>
        </w:rPr>
        <w:t xml:space="preserve"> </w:t>
      </w:r>
    </w:p>
    <w:p w:rsidR="00DB234A" w:rsidRPr="00874011" w:rsidRDefault="00DB234A" w:rsidP="00C0453B">
      <w:pPr>
        <w:pStyle w:val="a8"/>
        <w:spacing w:line="276" w:lineRule="auto"/>
        <w:ind w:firstLine="567"/>
        <w:jc w:val="both"/>
        <w:outlineLvl w:val="0"/>
        <w:rPr>
          <w:rFonts w:ascii="PT Astra Serif" w:hAnsi="PT Astra Serif"/>
          <w:b w:val="0"/>
          <w:sz w:val="26"/>
          <w:szCs w:val="26"/>
          <w:u w:val="none"/>
        </w:rPr>
      </w:pP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С начала </w:t>
      </w:r>
      <w:r w:rsidR="00041929">
        <w:rPr>
          <w:rFonts w:ascii="PT Astra Serif" w:hAnsi="PT Astra Serif"/>
          <w:b w:val="0"/>
          <w:sz w:val="26"/>
          <w:szCs w:val="26"/>
          <w:u w:val="none"/>
        </w:rPr>
        <w:t xml:space="preserve">периода 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было задокуме</w:t>
      </w:r>
      <w:r w:rsidR="0027251B" w:rsidRPr="00874011">
        <w:rPr>
          <w:rFonts w:ascii="PT Astra Serif" w:hAnsi="PT Astra Serif"/>
          <w:b w:val="0"/>
          <w:sz w:val="26"/>
          <w:szCs w:val="26"/>
          <w:u w:val="none"/>
        </w:rPr>
        <w:t xml:space="preserve">нтировано </w:t>
      </w:r>
      <w:r w:rsidR="00B62353">
        <w:rPr>
          <w:rFonts w:ascii="PT Astra Serif" w:hAnsi="PT Astra Serif"/>
          <w:b w:val="0"/>
          <w:sz w:val="26"/>
          <w:szCs w:val="26"/>
          <w:u w:val="none"/>
        </w:rPr>
        <w:t>4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протокол</w:t>
      </w:r>
      <w:r w:rsidR="00B62353">
        <w:rPr>
          <w:rFonts w:ascii="PT Astra Serif" w:hAnsi="PT Astra Serif"/>
          <w:b w:val="0"/>
          <w:sz w:val="26"/>
          <w:szCs w:val="26"/>
          <w:u w:val="none"/>
        </w:rPr>
        <w:t>а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об административных правонарушениях по ч</w:t>
      </w:r>
      <w:r w:rsidR="00D14E5E">
        <w:rPr>
          <w:rFonts w:ascii="PT Astra Serif" w:hAnsi="PT Astra Serif"/>
          <w:b w:val="0"/>
          <w:sz w:val="26"/>
          <w:szCs w:val="26"/>
          <w:u w:val="none"/>
        </w:rPr>
        <w:t>асти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1 ст</w:t>
      </w:r>
      <w:r w:rsidR="00D14E5E">
        <w:rPr>
          <w:rFonts w:ascii="PT Astra Serif" w:hAnsi="PT Astra Serif"/>
          <w:b w:val="0"/>
          <w:sz w:val="26"/>
          <w:szCs w:val="26"/>
          <w:u w:val="none"/>
        </w:rPr>
        <w:t>атьи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20.25 КоАП РФ и направлено на рассмотрение в мировой суд </w:t>
      </w:r>
      <w:r w:rsidR="00694DD3" w:rsidRPr="00874011">
        <w:rPr>
          <w:rFonts w:ascii="PT Astra Serif" w:hAnsi="PT Astra Serif"/>
          <w:b w:val="0"/>
          <w:sz w:val="26"/>
          <w:szCs w:val="26"/>
          <w:u w:val="none"/>
        </w:rPr>
        <w:t>(</w:t>
      </w:r>
      <w:r w:rsidR="00694DD3" w:rsidRPr="00394DA8">
        <w:rPr>
          <w:rFonts w:ascii="PT Astra Serif" w:hAnsi="PT Astra Serif"/>
          <w:b w:val="0"/>
          <w:sz w:val="26"/>
          <w:szCs w:val="26"/>
          <w:u w:val="none"/>
        </w:rPr>
        <w:t>АППГ-</w:t>
      </w:r>
      <w:r w:rsidR="004137A5">
        <w:rPr>
          <w:rFonts w:ascii="PT Astra Serif" w:hAnsi="PT Astra Serif"/>
          <w:b w:val="0"/>
          <w:sz w:val="26"/>
          <w:szCs w:val="26"/>
          <w:u w:val="none"/>
        </w:rPr>
        <w:t>3</w:t>
      </w:r>
      <w:r w:rsidR="00694DD3" w:rsidRPr="00394DA8">
        <w:rPr>
          <w:rFonts w:ascii="PT Astra Serif" w:hAnsi="PT Astra Serif"/>
          <w:b w:val="0"/>
          <w:sz w:val="26"/>
          <w:szCs w:val="26"/>
          <w:u w:val="none"/>
        </w:rPr>
        <w:t>)</w:t>
      </w:r>
      <w:r w:rsidR="0059346C" w:rsidRPr="00874011">
        <w:rPr>
          <w:rFonts w:ascii="PT Astra Serif" w:hAnsi="PT Astra Serif"/>
          <w:b w:val="0"/>
          <w:sz w:val="26"/>
          <w:szCs w:val="26"/>
          <w:u w:val="none"/>
        </w:rPr>
        <w:t>.</w:t>
      </w:r>
      <w:r w:rsidR="00DF6471">
        <w:rPr>
          <w:rFonts w:ascii="PT Astra Serif" w:hAnsi="PT Astra Serif"/>
          <w:b w:val="0"/>
          <w:sz w:val="26"/>
          <w:szCs w:val="26"/>
          <w:u w:val="none"/>
        </w:rPr>
        <w:t xml:space="preserve"> </w:t>
      </w:r>
      <w:r w:rsidR="00B750C8">
        <w:rPr>
          <w:rFonts w:ascii="PT Astra Serif" w:hAnsi="PT Astra Serif"/>
          <w:b w:val="0"/>
          <w:sz w:val="26"/>
          <w:szCs w:val="26"/>
          <w:u w:val="none"/>
        </w:rPr>
        <w:t>Следует обратить внимание</w:t>
      </w:r>
      <w:r w:rsidR="00DF6471">
        <w:rPr>
          <w:rFonts w:ascii="PT Astra Serif" w:hAnsi="PT Astra Serif"/>
          <w:b w:val="0"/>
          <w:sz w:val="26"/>
          <w:szCs w:val="26"/>
          <w:u w:val="none"/>
        </w:rPr>
        <w:t>, что каждый гражданин, не оплативший штраф, наложенный Комиссией, был привлечен к ответственности.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Нарушители были привлечены к административной ответственности в виде штрафа в двойном размере. </w:t>
      </w:r>
    </w:p>
    <w:p w:rsidR="00155AC2" w:rsidRPr="003001F7" w:rsidRDefault="00155AC2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За отчётный период Комиссией внесено в адрес соответствующих должностных лиц </w:t>
      </w:r>
      <w:r w:rsidR="00C16986">
        <w:rPr>
          <w:rFonts w:ascii="PT Astra Serif" w:hAnsi="PT Astra Serif"/>
          <w:sz w:val="26"/>
          <w:szCs w:val="26"/>
        </w:rPr>
        <w:t>9</w:t>
      </w:r>
      <w:r w:rsidRPr="00874011">
        <w:rPr>
          <w:rFonts w:ascii="PT Astra Serif" w:hAnsi="PT Astra Serif"/>
          <w:sz w:val="26"/>
          <w:szCs w:val="26"/>
        </w:rPr>
        <w:t xml:space="preserve"> представлени</w:t>
      </w:r>
      <w:r w:rsidR="00C16986">
        <w:rPr>
          <w:rFonts w:ascii="PT Astra Serif" w:hAnsi="PT Astra Serif"/>
          <w:sz w:val="26"/>
          <w:szCs w:val="26"/>
        </w:rPr>
        <w:t>й</w:t>
      </w:r>
      <w:bookmarkStart w:id="0" w:name="_GoBack"/>
      <w:bookmarkEnd w:id="0"/>
      <w:r w:rsidRPr="00874011">
        <w:rPr>
          <w:rFonts w:ascii="PT Astra Serif" w:hAnsi="PT Astra Serif"/>
          <w:sz w:val="26"/>
          <w:szCs w:val="26"/>
        </w:rPr>
        <w:t xml:space="preserve"> об </w:t>
      </w:r>
      <w:r w:rsidRPr="003001F7">
        <w:rPr>
          <w:rFonts w:ascii="PT Astra Serif" w:hAnsi="PT Astra Serif"/>
          <w:sz w:val="26"/>
          <w:szCs w:val="26"/>
        </w:rPr>
        <w:t>устранении причин и условий, способствовавших совершению правонарушений (АППГ-</w:t>
      </w:r>
      <w:r w:rsidR="003001F7" w:rsidRPr="003001F7">
        <w:rPr>
          <w:rFonts w:ascii="PT Astra Serif" w:hAnsi="PT Astra Serif"/>
          <w:sz w:val="26"/>
          <w:szCs w:val="26"/>
        </w:rPr>
        <w:t>1</w:t>
      </w:r>
      <w:r w:rsidR="00C838E9">
        <w:rPr>
          <w:rFonts w:ascii="PT Astra Serif" w:hAnsi="PT Astra Serif"/>
          <w:sz w:val="26"/>
          <w:szCs w:val="26"/>
        </w:rPr>
        <w:t>5</w:t>
      </w:r>
      <w:r w:rsidRPr="003001F7">
        <w:rPr>
          <w:rFonts w:ascii="PT Astra Serif" w:hAnsi="PT Astra Serif"/>
          <w:sz w:val="26"/>
          <w:szCs w:val="26"/>
        </w:rPr>
        <w:t>).</w:t>
      </w:r>
    </w:p>
    <w:p w:rsidR="00155AC2" w:rsidRPr="00874011" w:rsidRDefault="00155AC2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01F7">
        <w:rPr>
          <w:rFonts w:ascii="PT Astra Serif" w:hAnsi="PT Astra Serif"/>
          <w:sz w:val="26"/>
          <w:szCs w:val="26"/>
        </w:rPr>
        <w:t xml:space="preserve">Представления вносились </w:t>
      </w:r>
      <w:r w:rsidRPr="00874011">
        <w:rPr>
          <w:rFonts w:ascii="PT Astra Serif" w:hAnsi="PT Astra Serif"/>
          <w:sz w:val="26"/>
          <w:szCs w:val="26"/>
        </w:rPr>
        <w:t>при рассмотрении административных правонарушений - за нарушения в области охраны общественного порядка,  предусмотренн</w:t>
      </w:r>
      <w:r w:rsidR="0075028C">
        <w:rPr>
          <w:rFonts w:ascii="PT Astra Serif" w:hAnsi="PT Astra Serif"/>
          <w:sz w:val="26"/>
          <w:szCs w:val="26"/>
        </w:rPr>
        <w:t>ых</w:t>
      </w:r>
      <w:r w:rsidRPr="00874011">
        <w:rPr>
          <w:rFonts w:ascii="PT Astra Serif" w:hAnsi="PT Astra Serif"/>
          <w:sz w:val="26"/>
          <w:szCs w:val="26"/>
        </w:rPr>
        <w:t xml:space="preserve"> стать</w:t>
      </w:r>
      <w:r w:rsidR="0075028C">
        <w:rPr>
          <w:rFonts w:ascii="PT Astra Serif" w:hAnsi="PT Astra Serif"/>
          <w:sz w:val="26"/>
          <w:szCs w:val="26"/>
        </w:rPr>
        <w:t>ей</w:t>
      </w:r>
      <w:r w:rsidRPr="00874011">
        <w:rPr>
          <w:rFonts w:ascii="PT Astra Serif" w:hAnsi="PT Astra Serif"/>
          <w:sz w:val="26"/>
          <w:szCs w:val="26"/>
        </w:rPr>
        <w:t xml:space="preserve"> </w:t>
      </w:r>
      <w:r w:rsidR="0075028C">
        <w:rPr>
          <w:rFonts w:ascii="PT Astra Serif" w:hAnsi="PT Astra Serif"/>
          <w:sz w:val="26"/>
          <w:szCs w:val="26"/>
        </w:rPr>
        <w:t xml:space="preserve">10 </w:t>
      </w:r>
      <w:r w:rsidRPr="00874011">
        <w:rPr>
          <w:rFonts w:ascii="PT Astra Serif" w:hAnsi="PT Astra Serif"/>
          <w:sz w:val="26"/>
          <w:szCs w:val="26"/>
        </w:rPr>
        <w:t xml:space="preserve">Закона </w:t>
      </w:r>
      <w:r w:rsidR="003273F0" w:rsidRPr="003273F0">
        <w:rPr>
          <w:rFonts w:ascii="PT Astra Serif" w:hAnsi="PT Astra Serif"/>
          <w:sz w:val="26"/>
          <w:szCs w:val="26"/>
        </w:rPr>
        <w:t>Ханты-Мансийско</w:t>
      </w:r>
      <w:r w:rsidR="003273F0">
        <w:rPr>
          <w:rFonts w:ascii="PT Astra Serif" w:hAnsi="PT Astra Serif"/>
          <w:sz w:val="26"/>
          <w:szCs w:val="26"/>
        </w:rPr>
        <w:t>го</w:t>
      </w:r>
      <w:r w:rsidR="003273F0" w:rsidRPr="003273F0">
        <w:rPr>
          <w:rFonts w:ascii="PT Astra Serif" w:hAnsi="PT Astra Serif"/>
          <w:sz w:val="26"/>
          <w:szCs w:val="26"/>
        </w:rPr>
        <w:t xml:space="preserve"> автономно</w:t>
      </w:r>
      <w:r w:rsidR="003273F0">
        <w:rPr>
          <w:rFonts w:ascii="PT Astra Serif" w:hAnsi="PT Astra Serif"/>
          <w:sz w:val="26"/>
          <w:szCs w:val="26"/>
        </w:rPr>
        <w:t>го</w:t>
      </w:r>
      <w:r w:rsidR="003273F0" w:rsidRPr="003273F0">
        <w:rPr>
          <w:rFonts w:ascii="PT Astra Serif" w:hAnsi="PT Astra Serif"/>
          <w:sz w:val="26"/>
          <w:szCs w:val="26"/>
        </w:rPr>
        <w:t xml:space="preserve"> округ</w:t>
      </w:r>
      <w:r w:rsidR="003273F0">
        <w:rPr>
          <w:rFonts w:ascii="PT Astra Serif" w:hAnsi="PT Astra Serif"/>
          <w:sz w:val="26"/>
          <w:szCs w:val="26"/>
        </w:rPr>
        <w:t>а</w:t>
      </w:r>
      <w:r w:rsidR="003273F0" w:rsidRPr="003273F0">
        <w:rPr>
          <w:rFonts w:ascii="PT Astra Serif" w:hAnsi="PT Astra Serif"/>
          <w:sz w:val="26"/>
          <w:szCs w:val="26"/>
        </w:rPr>
        <w:t>-Югр</w:t>
      </w:r>
      <w:r w:rsidR="003273F0">
        <w:rPr>
          <w:rFonts w:ascii="PT Astra Serif" w:hAnsi="PT Astra Serif"/>
          <w:sz w:val="26"/>
          <w:szCs w:val="26"/>
        </w:rPr>
        <w:t>ы</w:t>
      </w:r>
      <w:r w:rsidR="003273F0" w:rsidRPr="003273F0">
        <w:rPr>
          <w:rFonts w:ascii="PT Astra Serif" w:hAnsi="PT Astra Serif"/>
          <w:sz w:val="26"/>
          <w:szCs w:val="26"/>
        </w:rPr>
        <w:t xml:space="preserve"> </w:t>
      </w:r>
      <w:r w:rsidR="00705F7D" w:rsidRPr="00874011">
        <w:rPr>
          <w:rFonts w:ascii="PT Astra Serif" w:hAnsi="PT Astra Serif"/>
          <w:sz w:val="26"/>
          <w:szCs w:val="26"/>
        </w:rPr>
        <w:t>№ 102-оз</w:t>
      </w:r>
      <w:r w:rsidRPr="00874011">
        <w:rPr>
          <w:rFonts w:ascii="PT Astra Serif" w:hAnsi="PT Astra Serif"/>
          <w:sz w:val="26"/>
          <w:szCs w:val="26"/>
        </w:rPr>
        <w:t xml:space="preserve">. Представления рассмотрены должностными лицами в установленный законом срок. </w:t>
      </w:r>
    </w:p>
    <w:p w:rsidR="00394DA8" w:rsidRPr="00394DA8" w:rsidRDefault="00394DA8" w:rsidP="00394DA8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394DA8">
        <w:rPr>
          <w:rFonts w:ascii="PT Astra Serif" w:hAnsi="PT Astra Serif"/>
          <w:sz w:val="26"/>
          <w:szCs w:val="26"/>
          <w:lang w:eastAsia="ar-SA"/>
        </w:rPr>
        <w:t xml:space="preserve">В </w:t>
      </w:r>
      <w:r w:rsidR="00C838E9">
        <w:rPr>
          <w:rFonts w:ascii="PT Astra Serif" w:hAnsi="PT Astra Serif"/>
          <w:sz w:val="26"/>
          <w:szCs w:val="26"/>
          <w:lang w:eastAsia="ar-SA"/>
        </w:rPr>
        <w:t>1</w:t>
      </w:r>
      <w:r w:rsidR="00041929">
        <w:rPr>
          <w:rFonts w:ascii="PT Astra Serif" w:hAnsi="PT Astra Serif"/>
          <w:sz w:val="26"/>
          <w:szCs w:val="26"/>
          <w:lang w:eastAsia="ar-SA"/>
        </w:rPr>
        <w:t xml:space="preserve"> квартале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202</w:t>
      </w:r>
      <w:r w:rsidR="00C838E9">
        <w:rPr>
          <w:rFonts w:ascii="PT Astra Serif" w:hAnsi="PT Astra Serif"/>
          <w:sz w:val="26"/>
          <w:szCs w:val="26"/>
          <w:lang w:eastAsia="ar-SA"/>
        </w:rPr>
        <w:t>5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года во взаимодействии с уполномоченными должностными лицами управления контроля администрации города Югорска, </w:t>
      </w:r>
      <w:r w:rsidR="0075028C">
        <w:rPr>
          <w:rFonts w:ascii="PT Astra Serif" w:hAnsi="PT Astra Serif"/>
          <w:sz w:val="26"/>
          <w:szCs w:val="26"/>
          <w:lang w:eastAsia="ar-SA"/>
        </w:rPr>
        <w:t>был</w:t>
      </w:r>
      <w:r w:rsidR="00C838E9">
        <w:rPr>
          <w:rFonts w:ascii="PT Astra Serif" w:hAnsi="PT Astra Serif"/>
          <w:sz w:val="26"/>
          <w:szCs w:val="26"/>
          <w:lang w:eastAsia="ar-SA"/>
        </w:rPr>
        <w:t>о</w:t>
      </w:r>
      <w:r w:rsidR="0075028C">
        <w:rPr>
          <w:rFonts w:ascii="PT Astra Serif" w:hAnsi="PT Astra Serif"/>
          <w:sz w:val="26"/>
          <w:szCs w:val="26"/>
          <w:lang w:eastAsia="ar-SA"/>
        </w:rPr>
        <w:t xml:space="preserve"> организован</w:t>
      </w:r>
      <w:r w:rsidR="00C838E9">
        <w:rPr>
          <w:rFonts w:ascii="PT Astra Serif" w:hAnsi="PT Astra Serif"/>
          <w:sz w:val="26"/>
          <w:szCs w:val="26"/>
          <w:lang w:eastAsia="ar-SA"/>
        </w:rPr>
        <w:t>о</w:t>
      </w:r>
      <w:r w:rsidR="0075028C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C838E9">
        <w:rPr>
          <w:rFonts w:ascii="PT Astra Serif" w:hAnsi="PT Astra Serif"/>
          <w:sz w:val="26"/>
          <w:szCs w:val="26"/>
          <w:lang w:eastAsia="ar-SA"/>
        </w:rPr>
        <w:t xml:space="preserve">одно </w:t>
      </w:r>
      <w:r w:rsidRPr="00394DA8">
        <w:rPr>
          <w:rFonts w:ascii="PT Astra Serif" w:hAnsi="PT Astra Serif"/>
          <w:sz w:val="26"/>
          <w:szCs w:val="26"/>
          <w:lang w:eastAsia="ar-SA"/>
        </w:rPr>
        <w:t>профилактическ</w:t>
      </w:r>
      <w:r w:rsidR="00C838E9">
        <w:rPr>
          <w:rFonts w:ascii="PT Astra Serif" w:hAnsi="PT Astra Serif"/>
          <w:sz w:val="26"/>
          <w:szCs w:val="26"/>
          <w:lang w:eastAsia="ar-SA"/>
        </w:rPr>
        <w:t>ое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мероприяти</w:t>
      </w:r>
      <w:r w:rsidR="00C838E9">
        <w:rPr>
          <w:rFonts w:ascii="PT Astra Serif" w:hAnsi="PT Astra Serif"/>
          <w:sz w:val="26"/>
          <w:szCs w:val="26"/>
          <w:lang w:eastAsia="ar-SA"/>
        </w:rPr>
        <w:t>е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с целью выявления граждан, отпускающих собак на </w:t>
      </w:r>
      <w:proofErr w:type="spellStart"/>
      <w:r w:rsidRPr="00394DA8">
        <w:rPr>
          <w:rFonts w:ascii="PT Astra Serif" w:hAnsi="PT Astra Serif"/>
          <w:sz w:val="26"/>
          <w:szCs w:val="26"/>
          <w:lang w:eastAsia="ar-SA"/>
        </w:rPr>
        <w:t>самовыгул</w:t>
      </w:r>
      <w:proofErr w:type="spellEnd"/>
      <w:r w:rsidRPr="00394DA8">
        <w:rPr>
          <w:rFonts w:ascii="PT Astra Serif" w:hAnsi="PT Astra Serif"/>
          <w:sz w:val="26"/>
          <w:szCs w:val="26"/>
          <w:lang w:eastAsia="ar-SA"/>
        </w:rPr>
        <w:t xml:space="preserve">. </w:t>
      </w:r>
      <w:r w:rsidR="00C838E9">
        <w:rPr>
          <w:rFonts w:ascii="PT Astra Serif" w:hAnsi="PT Astra Serif"/>
          <w:sz w:val="26"/>
          <w:szCs w:val="26"/>
          <w:lang w:eastAsia="ar-SA"/>
        </w:rPr>
        <w:t>Проведены беседы, вручены листовки.</w:t>
      </w:r>
    </w:p>
    <w:p w:rsidR="00C0453B" w:rsidRDefault="00C0453B" w:rsidP="00C0453B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C0453B" w:rsidRDefault="00C0453B" w:rsidP="00C0453B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DB234A" w:rsidRPr="00874011" w:rsidRDefault="00441C58" w:rsidP="00050A27">
      <w:pPr>
        <w:spacing w:line="276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Секретарь</w:t>
      </w:r>
    </w:p>
    <w:p w:rsidR="00DF6471" w:rsidRDefault="00DB234A" w:rsidP="00050A27">
      <w:pPr>
        <w:tabs>
          <w:tab w:val="left" w:pos="7263"/>
        </w:tabs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административной комиссии</w:t>
      </w:r>
    </w:p>
    <w:p w:rsidR="00601880" w:rsidRDefault="00DF6471" w:rsidP="00050A27">
      <w:pPr>
        <w:tabs>
          <w:tab w:val="left" w:pos="7263"/>
        </w:tabs>
        <w:spacing w:line="276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города Югорска</w:t>
      </w:r>
    </w:p>
    <w:p w:rsidR="002971A8" w:rsidRPr="00874011" w:rsidRDefault="00295745" w:rsidP="00601880">
      <w:pPr>
        <w:tabs>
          <w:tab w:val="left" w:pos="7263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 </w:t>
      </w:r>
      <w:r w:rsidR="00441C58">
        <w:rPr>
          <w:rFonts w:ascii="PT Astra Serif" w:hAnsi="PT Astra Serif"/>
          <w:sz w:val="26"/>
          <w:szCs w:val="26"/>
        </w:rPr>
        <w:t>О.Ю. Сорокина</w:t>
      </w:r>
    </w:p>
    <w:sectPr w:rsidR="002971A8" w:rsidRPr="00874011" w:rsidSect="00B62353">
      <w:footerReference w:type="even" r:id="rId9"/>
      <w:footerReference w:type="default" r:id="rId10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80" w:rsidRDefault="00194680" w:rsidP="000B4A6E">
      <w:r>
        <w:separator/>
      </w:r>
    </w:p>
  </w:endnote>
  <w:endnote w:type="continuationSeparator" w:id="0">
    <w:p w:rsidR="00194680" w:rsidRDefault="00194680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194680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6986">
      <w:rPr>
        <w:rStyle w:val="a5"/>
        <w:noProof/>
      </w:rPr>
      <w:t>3</w:t>
    </w:r>
    <w:r>
      <w:rPr>
        <w:rStyle w:val="a5"/>
      </w:rPr>
      <w:fldChar w:fldCharType="end"/>
    </w:r>
  </w:p>
  <w:p w:rsidR="00900167" w:rsidRDefault="00194680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80" w:rsidRDefault="00194680" w:rsidP="000B4A6E">
      <w:r>
        <w:separator/>
      </w:r>
    </w:p>
  </w:footnote>
  <w:footnote w:type="continuationSeparator" w:id="0">
    <w:p w:rsidR="00194680" w:rsidRDefault="00194680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1D5C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3792"/>
    <w:rsid w:val="0001461D"/>
    <w:rsid w:val="00014FAF"/>
    <w:rsid w:val="000155B3"/>
    <w:rsid w:val="00016711"/>
    <w:rsid w:val="00016B7E"/>
    <w:rsid w:val="00020BCA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F52"/>
    <w:rsid w:val="000316BA"/>
    <w:rsid w:val="0003203C"/>
    <w:rsid w:val="0003366A"/>
    <w:rsid w:val="00033E3D"/>
    <w:rsid w:val="00033F21"/>
    <w:rsid w:val="00035868"/>
    <w:rsid w:val="000359E3"/>
    <w:rsid w:val="000363C8"/>
    <w:rsid w:val="00040954"/>
    <w:rsid w:val="0004114A"/>
    <w:rsid w:val="00041929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0A27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00DD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3FB9"/>
    <w:rsid w:val="0007462D"/>
    <w:rsid w:val="00075464"/>
    <w:rsid w:val="00075871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B1B"/>
    <w:rsid w:val="00085C5A"/>
    <w:rsid w:val="00087758"/>
    <w:rsid w:val="000912DF"/>
    <w:rsid w:val="000914F8"/>
    <w:rsid w:val="00091930"/>
    <w:rsid w:val="000924A6"/>
    <w:rsid w:val="0009318D"/>
    <w:rsid w:val="0009559F"/>
    <w:rsid w:val="000979E9"/>
    <w:rsid w:val="000A0AED"/>
    <w:rsid w:val="000A2CED"/>
    <w:rsid w:val="000A66EF"/>
    <w:rsid w:val="000B082A"/>
    <w:rsid w:val="000B2CFA"/>
    <w:rsid w:val="000B40C8"/>
    <w:rsid w:val="000B4A6E"/>
    <w:rsid w:val="000B4FF7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8E0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0840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62F7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5AC2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4C7"/>
    <w:rsid w:val="0017293A"/>
    <w:rsid w:val="00172DBB"/>
    <w:rsid w:val="0017346D"/>
    <w:rsid w:val="00174FCC"/>
    <w:rsid w:val="0017518A"/>
    <w:rsid w:val="0017528F"/>
    <w:rsid w:val="00177674"/>
    <w:rsid w:val="00177C58"/>
    <w:rsid w:val="00180353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680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3687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39"/>
    <w:rsid w:val="002208DE"/>
    <w:rsid w:val="00220D56"/>
    <w:rsid w:val="0022140E"/>
    <w:rsid w:val="00221C7F"/>
    <w:rsid w:val="0022211A"/>
    <w:rsid w:val="00223097"/>
    <w:rsid w:val="002240BF"/>
    <w:rsid w:val="00224DB4"/>
    <w:rsid w:val="002254E0"/>
    <w:rsid w:val="00226EA5"/>
    <w:rsid w:val="00227507"/>
    <w:rsid w:val="002309BC"/>
    <w:rsid w:val="002347E9"/>
    <w:rsid w:val="0023610A"/>
    <w:rsid w:val="00236F0B"/>
    <w:rsid w:val="00241D7F"/>
    <w:rsid w:val="0024435E"/>
    <w:rsid w:val="0024495F"/>
    <w:rsid w:val="00245E8B"/>
    <w:rsid w:val="0025014A"/>
    <w:rsid w:val="00250389"/>
    <w:rsid w:val="0025066B"/>
    <w:rsid w:val="00251F14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1683"/>
    <w:rsid w:val="00262AF3"/>
    <w:rsid w:val="00262CC6"/>
    <w:rsid w:val="00262E4B"/>
    <w:rsid w:val="002630A0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51B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4FE6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5745"/>
    <w:rsid w:val="002971A8"/>
    <w:rsid w:val="00297978"/>
    <w:rsid w:val="00297CDB"/>
    <w:rsid w:val="002A080C"/>
    <w:rsid w:val="002A082C"/>
    <w:rsid w:val="002A0D5E"/>
    <w:rsid w:val="002A1240"/>
    <w:rsid w:val="002A14EA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D7C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4C3"/>
    <w:rsid w:val="002D1B0B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2F78FA"/>
    <w:rsid w:val="0030008A"/>
    <w:rsid w:val="003001F7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0A8A"/>
    <w:rsid w:val="00311FA2"/>
    <w:rsid w:val="00312CFD"/>
    <w:rsid w:val="00313481"/>
    <w:rsid w:val="0031353E"/>
    <w:rsid w:val="0031386B"/>
    <w:rsid w:val="00314701"/>
    <w:rsid w:val="00317892"/>
    <w:rsid w:val="0032005B"/>
    <w:rsid w:val="0032151D"/>
    <w:rsid w:val="00321EBF"/>
    <w:rsid w:val="00322276"/>
    <w:rsid w:val="00322636"/>
    <w:rsid w:val="00324357"/>
    <w:rsid w:val="003273F0"/>
    <w:rsid w:val="00327869"/>
    <w:rsid w:val="00330460"/>
    <w:rsid w:val="00330617"/>
    <w:rsid w:val="00330D17"/>
    <w:rsid w:val="003315ED"/>
    <w:rsid w:val="00331EF2"/>
    <w:rsid w:val="003321FD"/>
    <w:rsid w:val="00332469"/>
    <w:rsid w:val="003353D8"/>
    <w:rsid w:val="00335868"/>
    <w:rsid w:val="00335AD9"/>
    <w:rsid w:val="00335BC6"/>
    <w:rsid w:val="00337F9C"/>
    <w:rsid w:val="00340686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1182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4DA8"/>
    <w:rsid w:val="00396E10"/>
    <w:rsid w:val="00396F63"/>
    <w:rsid w:val="00397FA2"/>
    <w:rsid w:val="003A0DE6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49C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A8D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7A5"/>
    <w:rsid w:val="00413828"/>
    <w:rsid w:val="00413E2E"/>
    <w:rsid w:val="00414EC0"/>
    <w:rsid w:val="00414F2B"/>
    <w:rsid w:val="00415F68"/>
    <w:rsid w:val="0041601D"/>
    <w:rsid w:val="00417341"/>
    <w:rsid w:val="00421E1E"/>
    <w:rsid w:val="00422BA3"/>
    <w:rsid w:val="00423762"/>
    <w:rsid w:val="00424059"/>
    <w:rsid w:val="0042503E"/>
    <w:rsid w:val="00425186"/>
    <w:rsid w:val="0043063A"/>
    <w:rsid w:val="00434649"/>
    <w:rsid w:val="00435BFD"/>
    <w:rsid w:val="00437350"/>
    <w:rsid w:val="00440344"/>
    <w:rsid w:val="00441C58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39A8"/>
    <w:rsid w:val="00463D94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4403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CD4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5D1D"/>
    <w:rsid w:val="005873CE"/>
    <w:rsid w:val="00587634"/>
    <w:rsid w:val="005925DC"/>
    <w:rsid w:val="0059346C"/>
    <w:rsid w:val="00593701"/>
    <w:rsid w:val="005946DF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08A4"/>
    <w:rsid w:val="005B11FE"/>
    <w:rsid w:val="005B13BB"/>
    <w:rsid w:val="005B1739"/>
    <w:rsid w:val="005B1962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2B90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1880"/>
    <w:rsid w:val="006030B8"/>
    <w:rsid w:val="006035C6"/>
    <w:rsid w:val="00605991"/>
    <w:rsid w:val="00605DAF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241F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937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169C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3F1B"/>
    <w:rsid w:val="00665607"/>
    <w:rsid w:val="0066589B"/>
    <w:rsid w:val="00665A8E"/>
    <w:rsid w:val="0066607B"/>
    <w:rsid w:val="006662B7"/>
    <w:rsid w:val="006677AC"/>
    <w:rsid w:val="006702AE"/>
    <w:rsid w:val="00670660"/>
    <w:rsid w:val="006722B3"/>
    <w:rsid w:val="0067656E"/>
    <w:rsid w:val="00676A99"/>
    <w:rsid w:val="0068165C"/>
    <w:rsid w:val="00681EBC"/>
    <w:rsid w:val="00683422"/>
    <w:rsid w:val="006834C5"/>
    <w:rsid w:val="00683B62"/>
    <w:rsid w:val="00685229"/>
    <w:rsid w:val="006859FD"/>
    <w:rsid w:val="00686059"/>
    <w:rsid w:val="006865F2"/>
    <w:rsid w:val="006872B1"/>
    <w:rsid w:val="00687D5D"/>
    <w:rsid w:val="0069056D"/>
    <w:rsid w:val="00690F3C"/>
    <w:rsid w:val="00692978"/>
    <w:rsid w:val="006937DC"/>
    <w:rsid w:val="00694170"/>
    <w:rsid w:val="0069492C"/>
    <w:rsid w:val="00694DD3"/>
    <w:rsid w:val="00696293"/>
    <w:rsid w:val="00696CF5"/>
    <w:rsid w:val="006A0AFE"/>
    <w:rsid w:val="006A0D95"/>
    <w:rsid w:val="006A1C91"/>
    <w:rsid w:val="006A2EDD"/>
    <w:rsid w:val="006A388E"/>
    <w:rsid w:val="006A4225"/>
    <w:rsid w:val="006A53EF"/>
    <w:rsid w:val="006A55F9"/>
    <w:rsid w:val="006A669A"/>
    <w:rsid w:val="006A7165"/>
    <w:rsid w:val="006B148F"/>
    <w:rsid w:val="006B19EC"/>
    <w:rsid w:val="006B266B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7D"/>
    <w:rsid w:val="00705F91"/>
    <w:rsid w:val="0070626E"/>
    <w:rsid w:val="007062FE"/>
    <w:rsid w:val="007079BC"/>
    <w:rsid w:val="0071233B"/>
    <w:rsid w:val="007130A0"/>
    <w:rsid w:val="00713DC6"/>
    <w:rsid w:val="007148BE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45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028C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79E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3695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8DB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8E9"/>
    <w:rsid w:val="007E2D60"/>
    <w:rsid w:val="007E2E17"/>
    <w:rsid w:val="007E53DB"/>
    <w:rsid w:val="007E5B38"/>
    <w:rsid w:val="007E5BC6"/>
    <w:rsid w:val="007E5BD3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6614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38B2"/>
    <w:rsid w:val="00865C47"/>
    <w:rsid w:val="00866E7B"/>
    <w:rsid w:val="008702E7"/>
    <w:rsid w:val="00871A5E"/>
    <w:rsid w:val="00871DDB"/>
    <w:rsid w:val="00873FA7"/>
    <w:rsid w:val="00874011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33B"/>
    <w:rsid w:val="008B4522"/>
    <w:rsid w:val="008B69CE"/>
    <w:rsid w:val="008B754D"/>
    <w:rsid w:val="008C02C7"/>
    <w:rsid w:val="008C0AFA"/>
    <w:rsid w:val="008C12E3"/>
    <w:rsid w:val="008C14AA"/>
    <w:rsid w:val="008C19C3"/>
    <w:rsid w:val="008C2017"/>
    <w:rsid w:val="008C479D"/>
    <w:rsid w:val="008C49F8"/>
    <w:rsid w:val="008C4A24"/>
    <w:rsid w:val="008C5386"/>
    <w:rsid w:val="008C5BA1"/>
    <w:rsid w:val="008D449F"/>
    <w:rsid w:val="008D5BB5"/>
    <w:rsid w:val="008D6381"/>
    <w:rsid w:val="008D66D7"/>
    <w:rsid w:val="008E05BA"/>
    <w:rsid w:val="008E07D9"/>
    <w:rsid w:val="008E1BDD"/>
    <w:rsid w:val="008E2239"/>
    <w:rsid w:val="008E3D7A"/>
    <w:rsid w:val="008E4284"/>
    <w:rsid w:val="008E6A33"/>
    <w:rsid w:val="008E7021"/>
    <w:rsid w:val="008F1052"/>
    <w:rsid w:val="008F127D"/>
    <w:rsid w:val="008F2328"/>
    <w:rsid w:val="008F29AA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9F4"/>
    <w:rsid w:val="00924EBE"/>
    <w:rsid w:val="009250BC"/>
    <w:rsid w:val="00926B47"/>
    <w:rsid w:val="009272AF"/>
    <w:rsid w:val="0093172C"/>
    <w:rsid w:val="00932515"/>
    <w:rsid w:val="0093260E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003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0282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372"/>
    <w:rsid w:val="009778C3"/>
    <w:rsid w:val="00981166"/>
    <w:rsid w:val="00981322"/>
    <w:rsid w:val="009816ED"/>
    <w:rsid w:val="009832BB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5E5D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2EE7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9F76DF"/>
    <w:rsid w:val="00A01B10"/>
    <w:rsid w:val="00A02C4A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285D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040D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B5993"/>
    <w:rsid w:val="00AC243A"/>
    <w:rsid w:val="00AC24C8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6AE7"/>
    <w:rsid w:val="00B17240"/>
    <w:rsid w:val="00B17595"/>
    <w:rsid w:val="00B17834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353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50C8"/>
    <w:rsid w:val="00B76C9D"/>
    <w:rsid w:val="00B77745"/>
    <w:rsid w:val="00B778DA"/>
    <w:rsid w:val="00B77998"/>
    <w:rsid w:val="00B81337"/>
    <w:rsid w:val="00B81CAC"/>
    <w:rsid w:val="00B81FFC"/>
    <w:rsid w:val="00B82073"/>
    <w:rsid w:val="00B836E9"/>
    <w:rsid w:val="00B83A00"/>
    <w:rsid w:val="00B83BC6"/>
    <w:rsid w:val="00B83D2A"/>
    <w:rsid w:val="00B840C6"/>
    <w:rsid w:val="00B84CF9"/>
    <w:rsid w:val="00B869B5"/>
    <w:rsid w:val="00B87806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398"/>
    <w:rsid w:val="00BA4CB4"/>
    <w:rsid w:val="00BA51FA"/>
    <w:rsid w:val="00BA6ED2"/>
    <w:rsid w:val="00BB0054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B5794"/>
    <w:rsid w:val="00BC096F"/>
    <w:rsid w:val="00BC127B"/>
    <w:rsid w:val="00BC180A"/>
    <w:rsid w:val="00BC1D80"/>
    <w:rsid w:val="00BC2F64"/>
    <w:rsid w:val="00BC343D"/>
    <w:rsid w:val="00BC3C3B"/>
    <w:rsid w:val="00BC4E69"/>
    <w:rsid w:val="00BC616E"/>
    <w:rsid w:val="00BC7081"/>
    <w:rsid w:val="00BC7E66"/>
    <w:rsid w:val="00BD11B7"/>
    <w:rsid w:val="00BD1357"/>
    <w:rsid w:val="00BD396A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70C"/>
    <w:rsid w:val="00BF7CF1"/>
    <w:rsid w:val="00C02017"/>
    <w:rsid w:val="00C0205F"/>
    <w:rsid w:val="00C02350"/>
    <w:rsid w:val="00C026B0"/>
    <w:rsid w:val="00C03602"/>
    <w:rsid w:val="00C036F1"/>
    <w:rsid w:val="00C0453B"/>
    <w:rsid w:val="00C07CF0"/>
    <w:rsid w:val="00C11F7E"/>
    <w:rsid w:val="00C12168"/>
    <w:rsid w:val="00C14136"/>
    <w:rsid w:val="00C155DE"/>
    <w:rsid w:val="00C16986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EE8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5405"/>
    <w:rsid w:val="00C6655A"/>
    <w:rsid w:val="00C70035"/>
    <w:rsid w:val="00C70124"/>
    <w:rsid w:val="00C71452"/>
    <w:rsid w:val="00C74985"/>
    <w:rsid w:val="00C75D80"/>
    <w:rsid w:val="00C76AE2"/>
    <w:rsid w:val="00C77E97"/>
    <w:rsid w:val="00C81E42"/>
    <w:rsid w:val="00C8249E"/>
    <w:rsid w:val="00C838E9"/>
    <w:rsid w:val="00C839A9"/>
    <w:rsid w:val="00C8469C"/>
    <w:rsid w:val="00C84AF7"/>
    <w:rsid w:val="00C84CC9"/>
    <w:rsid w:val="00C84F2F"/>
    <w:rsid w:val="00C8500E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97364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026"/>
    <w:rsid w:val="00CD0F73"/>
    <w:rsid w:val="00CD1BF8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4E5E"/>
    <w:rsid w:val="00D16652"/>
    <w:rsid w:val="00D16A9E"/>
    <w:rsid w:val="00D16FE2"/>
    <w:rsid w:val="00D20D43"/>
    <w:rsid w:val="00D217C2"/>
    <w:rsid w:val="00D223DD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4DB4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486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3A1"/>
    <w:rsid w:val="00D606B6"/>
    <w:rsid w:val="00D61282"/>
    <w:rsid w:val="00D61E89"/>
    <w:rsid w:val="00D62C30"/>
    <w:rsid w:val="00D63B9B"/>
    <w:rsid w:val="00D6488D"/>
    <w:rsid w:val="00D64A73"/>
    <w:rsid w:val="00D6789F"/>
    <w:rsid w:val="00D67E4F"/>
    <w:rsid w:val="00D72A8B"/>
    <w:rsid w:val="00D73498"/>
    <w:rsid w:val="00D7683B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11AC"/>
    <w:rsid w:val="00D924F6"/>
    <w:rsid w:val="00D9260E"/>
    <w:rsid w:val="00D92EED"/>
    <w:rsid w:val="00D93658"/>
    <w:rsid w:val="00D93BBC"/>
    <w:rsid w:val="00D94B4D"/>
    <w:rsid w:val="00D94F7D"/>
    <w:rsid w:val="00D95345"/>
    <w:rsid w:val="00D9548D"/>
    <w:rsid w:val="00D97070"/>
    <w:rsid w:val="00D9728A"/>
    <w:rsid w:val="00DA020E"/>
    <w:rsid w:val="00DA0A44"/>
    <w:rsid w:val="00DA18A0"/>
    <w:rsid w:val="00DA1F53"/>
    <w:rsid w:val="00DA2FDD"/>
    <w:rsid w:val="00DA34D6"/>
    <w:rsid w:val="00DA4976"/>
    <w:rsid w:val="00DA5691"/>
    <w:rsid w:val="00DA5D5F"/>
    <w:rsid w:val="00DA5F38"/>
    <w:rsid w:val="00DA6FAC"/>
    <w:rsid w:val="00DA7D4E"/>
    <w:rsid w:val="00DB0307"/>
    <w:rsid w:val="00DB145E"/>
    <w:rsid w:val="00DB234A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3FB7"/>
    <w:rsid w:val="00DD4A49"/>
    <w:rsid w:val="00DD507F"/>
    <w:rsid w:val="00DD5771"/>
    <w:rsid w:val="00DD5BE4"/>
    <w:rsid w:val="00DD6B88"/>
    <w:rsid w:val="00DD7F5E"/>
    <w:rsid w:val="00DE0943"/>
    <w:rsid w:val="00DE0951"/>
    <w:rsid w:val="00DE0A14"/>
    <w:rsid w:val="00DE0EDA"/>
    <w:rsid w:val="00DE15D8"/>
    <w:rsid w:val="00DE16EF"/>
    <w:rsid w:val="00DE2C61"/>
    <w:rsid w:val="00DE42C9"/>
    <w:rsid w:val="00DE5289"/>
    <w:rsid w:val="00DE54CF"/>
    <w:rsid w:val="00DE7DD5"/>
    <w:rsid w:val="00DF0074"/>
    <w:rsid w:val="00DF2753"/>
    <w:rsid w:val="00DF30BB"/>
    <w:rsid w:val="00DF4272"/>
    <w:rsid w:val="00DF6471"/>
    <w:rsid w:val="00DF64FD"/>
    <w:rsid w:val="00DF6676"/>
    <w:rsid w:val="00DF7FE5"/>
    <w:rsid w:val="00E00384"/>
    <w:rsid w:val="00E00393"/>
    <w:rsid w:val="00E01C9E"/>
    <w:rsid w:val="00E02335"/>
    <w:rsid w:val="00E03366"/>
    <w:rsid w:val="00E0481D"/>
    <w:rsid w:val="00E04DB9"/>
    <w:rsid w:val="00E0542E"/>
    <w:rsid w:val="00E05829"/>
    <w:rsid w:val="00E05BB8"/>
    <w:rsid w:val="00E05E29"/>
    <w:rsid w:val="00E06296"/>
    <w:rsid w:val="00E075E4"/>
    <w:rsid w:val="00E107FC"/>
    <w:rsid w:val="00E12ED2"/>
    <w:rsid w:val="00E12FAF"/>
    <w:rsid w:val="00E14244"/>
    <w:rsid w:val="00E1479C"/>
    <w:rsid w:val="00E14D05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885"/>
    <w:rsid w:val="00E25CCD"/>
    <w:rsid w:val="00E27483"/>
    <w:rsid w:val="00E277BD"/>
    <w:rsid w:val="00E27940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1C83"/>
    <w:rsid w:val="00E53A02"/>
    <w:rsid w:val="00E54522"/>
    <w:rsid w:val="00E54A12"/>
    <w:rsid w:val="00E54C9D"/>
    <w:rsid w:val="00E54CB8"/>
    <w:rsid w:val="00E552F2"/>
    <w:rsid w:val="00E55545"/>
    <w:rsid w:val="00E55B6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326"/>
    <w:rsid w:val="00E945EB"/>
    <w:rsid w:val="00E96A0E"/>
    <w:rsid w:val="00EA02BA"/>
    <w:rsid w:val="00EA059C"/>
    <w:rsid w:val="00EA1020"/>
    <w:rsid w:val="00EA1621"/>
    <w:rsid w:val="00EA1B8F"/>
    <w:rsid w:val="00EA3105"/>
    <w:rsid w:val="00EA52E6"/>
    <w:rsid w:val="00EA55C7"/>
    <w:rsid w:val="00EA5659"/>
    <w:rsid w:val="00EA6553"/>
    <w:rsid w:val="00EA73FE"/>
    <w:rsid w:val="00EA7769"/>
    <w:rsid w:val="00EA77FE"/>
    <w:rsid w:val="00EA78A1"/>
    <w:rsid w:val="00EB07C8"/>
    <w:rsid w:val="00EB2022"/>
    <w:rsid w:val="00EB3066"/>
    <w:rsid w:val="00EB3D89"/>
    <w:rsid w:val="00EB61AA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B21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559C"/>
    <w:rsid w:val="00F06110"/>
    <w:rsid w:val="00F07072"/>
    <w:rsid w:val="00F0741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0C6B"/>
    <w:rsid w:val="00F612AD"/>
    <w:rsid w:val="00F61C6B"/>
    <w:rsid w:val="00F65C1A"/>
    <w:rsid w:val="00F6672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A676A"/>
    <w:rsid w:val="00FB0D91"/>
    <w:rsid w:val="00FB1139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A5CE5-3AAA-491D-9E5D-3F2859BD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4498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90</cp:revision>
  <cp:lastPrinted>2025-01-17T06:18:00Z</cp:lastPrinted>
  <dcterms:created xsi:type="dcterms:W3CDTF">2016-12-27T07:54:00Z</dcterms:created>
  <dcterms:modified xsi:type="dcterms:W3CDTF">2025-04-01T07:00:00Z</dcterms:modified>
</cp:coreProperties>
</file>